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BD6" w:rsidRPr="00E76BD6" w:rsidRDefault="00E76BD6" w:rsidP="00E76BD6">
      <w:pPr>
        <w:pStyle w:val="Heading3"/>
        <w:spacing w:before="0" w:after="120" w:afterAutospacing="0" w:line="240" w:lineRule="auto"/>
        <w:rPr>
          <w:sz w:val="40"/>
          <w:szCs w:val="40"/>
          <w:lang w:val="en-US"/>
        </w:rPr>
      </w:pPr>
      <w:r w:rsidRPr="00E76BD6">
        <w:rPr>
          <w:sz w:val="40"/>
          <w:szCs w:val="40"/>
          <w:lang w:val="en-US"/>
        </w:rPr>
        <w:t>ПРАКТИКА НА ВАС ПО ЗУТ</w:t>
      </w:r>
    </w:p>
    <w:p w:rsidR="00E76BD6" w:rsidRPr="00E76BD6" w:rsidRDefault="00E76BD6" w:rsidP="00E76BD6">
      <w:pPr>
        <w:pStyle w:val="Heading3"/>
        <w:spacing w:before="0" w:after="120" w:afterAutospacing="0" w:line="240" w:lineRule="auto"/>
        <w:rPr>
          <w:i/>
          <w:sz w:val="24"/>
          <w:szCs w:val="24"/>
          <w:lang w:val="en-US"/>
        </w:rPr>
      </w:pPr>
    </w:p>
    <w:p w:rsidR="00DE3F9F" w:rsidRPr="00E76BD6" w:rsidRDefault="00DE3F9F" w:rsidP="00E76BD6">
      <w:pPr>
        <w:pStyle w:val="Heading3"/>
        <w:spacing w:before="0" w:after="120" w:afterAutospacing="0" w:line="240" w:lineRule="auto"/>
        <w:rPr>
          <w:i/>
          <w:sz w:val="24"/>
          <w:szCs w:val="24"/>
          <w:u w:val="single"/>
        </w:rPr>
      </w:pPr>
      <w:r w:rsidRPr="00E76BD6">
        <w:rPr>
          <w:i/>
          <w:sz w:val="24"/>
          <w:szCs w:val="24"/>
          <w:u w:val="single"/>
        </w:rPr>
        <w:t>чл.124а</w:t>
      </w:r>
      <w:r w:rsidRPr="00E76BD6">
        <w:rPr>
          <w:i/>
          <w:sz w:val="24"/>
          <w:szCs w:val="24"/>
          <w:u w:val="single"/>
          <w:lang w:val="en-US"/>
        </w:rPr>
        <w:t xml:space="preserve"> </w:t>
      </w:r>
      <w:r w:rsidRPr="00E76BD6">
        <w:rPr>
          <w:i/>
          <w:sz w:val="24"/>
          <w:szCs w:val="24"/>
          <w:u w:val="single"/>
        </w:rPr>
        <w:t>и чл.124б</w:t>
      </w:r>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2460 от 20.02.2013 г. на ВАС по адм. д. № 2119/2013 г., II о., докладчик съдията  Найденова</w:t>
      </w:r>
    </w:p>
    <w:p w:rsidR="006946F2" w:rsidRPr="00E76BD6" w:rsidRDefault="006946F2" w:rsidP="00E76BD6">
      <w:pPr>
        <w:shd w:val="clear" w:color="auto" w:fill="FFFFFF"/>
        <w:spacing w:after="120"/>
        <w:jc w:val="center"/>
      </w:pPr>
      <w:r w:rsidRPr="00E76BD6">
        <w:rPr>
          <w:b/>
          <w:bCs/>
        </w:rPr>
        <w:t>ОПРЕДЕЛЕНИЕ</w:t>
      </w:r>
      <w:r w:rsidRPr="00E76BD6">
        <w:br/>
      </w:r>
      <w:r w:rsidRPr="00E76BD6">
        <w:br/>
      </w:r>
      <w:r w:rsidRPr="00E76BD6">
        <w:rPr>
          <w:b/>
          <w:bCs/>
        </w:rPr>
        <w:t>№ 2460</w:t>
      </w:r>
      <w:r w:rsidRPr="00E76BD6">
        <w:br/>
      </w:r>
      <w:r w:rsidRPr="00E76BD6">
        <w:rPr>
          <w:b/>
          <w:bCs/>
        </w:rPr>
        <w:t>София, 02/20/2013</w:t>
      </w:r>
    </w:p>
    <w:p w:rsidR="006946F2" w:rsidRPr="00E76BD6" w:rsidRDefault="006946F2"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ПРЕДСЕДАТЕЛ:</w:t>
            </w:r>
          </w:p>
        </w:tc>
        <w:tc>
          <w:tcPr>
            <w:tcW w:w="4080" w:type="dxa"/>
            <w:hideMark/>
          </w:tcPr>
          <w:p w:rsidR="006946F2" w:rsidRPr="00E76BD6" w:rsidRDefault="006946F2" w:rsidP="00E76BD6">
            <w:pPr>
              <w:spacing w:after="120"/>
              <w:rPr>
                <w:color w:val="000000"/>
              </w:rPr>
            </w:pPr>
            <w:r w:rsidRPr="00E76BD6">
              <w:t>ДИМА ЙОРДАНОВА</w:t>
            </w:r>
          </w:p>
        </w:tc>
      </w:tr>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ЧЛЕНОВЕ:</w:t>
            </w:r>
          </w:p>
        </w:tc>
        <w:tc>
          <w:tcPr>
            <w:tcW w:w="4080" w:type="dxa"/>
            <w:hideMark/>
          </w:tcPr>
          <w:p w:rsidR="006946F2" w:rsidRPr="00E76BD6" w:rsidRDefault="006946F2" w:rsidP="00E76BD6">
            <w:pPr>
              <w:spacing w:after="120"/>
              <w:rPr>
                <w:color w:val="000000"/>
              </w:rPr>
            </w:pPr>
            <w:r w:rsidRPr="00E76BD6">
              <w:t>СЛАВКА НАЙДЕНОВА</w:t>
            </w:r>
            <w:r w:rsidRPr="00E76BD6">
              <w:br/>
              <w:t>ГАЛЯ КОСТОВА</w:t>
            </w:r>
          </w:p>
        </w:tc>
      </w:tr>
    </w:tbl>
    <w:p w:rsidR="006946F2" w:rsidRPr="00E76BD6" w:rsidRDefault="006946F2"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при секретар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 с участието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на прокурора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изслуша докладваното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от съдията</w:t>
            </w:r>
          </w:p>
        </w:tc>
        <w:tc>
          <w:tcPr>
            <w:tcW w:w="3675" w:type="dxa"/>
            <w:hideMark/>
          </w:tcPr>
          <w:p w:rsidR="006946F2" w:rsidRPr="00E76BD6" w:rsidRDefault="006946F2" w:rsidP="00E76BD6">
            <w:pPr>
              <w:spacing w:after="120"/>
              <w:rPr>
                <w:color w:val="000000"/>
              </w:rPr>
            </w:pPr>
            <w:r w:rsidRPr="00E76BD6">
              <w:t>СЛАВКА НАЙДЕНОВА</w:t>
            </w:r>
          </w:p>
        </w:tc>
        <w:tc>
          <w:tcPr>
            <w:tcW w:w="2760" w:type="dxa"/>
            <w:hideMark/>
          </w:tcPr>
          <w:p w:rsidR="006946F2" w:rsidRPr="00E76BD6" w:rsidRDefault="006946F2" w:rsidP="00E76BD6">
            <w:pPr>
              <w:spacing w:after="120"/>
              <w:rPr>
                <w:color w:val="000000"/>
              </w:rPr>
            </w:pPr>
            <w:r w:rsidRPr="00E76BD6">
              <w:rPr>
                <w:noProof/>
              </w:rPr>
              <w:drawing>
                <wp:inline distT="0" distB="0" distL="0" distR="0" wp14:anchorId="235A0089" wp14:editId="4ED34210">
                  <wp:extent cx="9525" cy="9525"/>
                  <wp:effectExtent l="0" t="0" r="0" b="0"/>
                  <wp:docPr id="2" name="Picture 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946F2" w:rsidRPr="00E76BD6" w:rsidTr="006946F2">
        <w:trPr>
          <w:tblCellSpacing w:w="0" w:type="dxa"/>
        </w:trPr>
        <w:tc>
          <w:tcPr>
            <w:tcW w:w="8850" w:type="dxa"/>
            <w:gridSpan w:val="3"/>
            <w:hideMark/>
          </w:tcPr>
          <w:p w:rsidR="006946F2" w:rsidRPr="00E76BD6" w:rsidRDefault="006946F2" w:rsidP="00E76BD6">
            <w:pPr>
              <w:spacing w:after="120"/>
              <w:rPr>
                <w:color w:val="000000"/>
              </w:rPr>
            </w:pPr>
            <w:r w:rsidRPr="00E76BD6">
              <w:t>по адм. дело № 2119/2013</w:t>
            </w:r>
            <w:r w:rsidRPr="00E76BD6">
              <w:rPr>
                <w:b/>
                <w:bCs/>
              </w:rPr>
              <w:t xml:space="preserve">. </w:t>
            </w:r>
            <w:r w:rsidRPr="00E76BD6">
              <w:rPr>
                <w:noProof/>
                <w:color w:val="9D0000"/>
              </w:rPr>
              <w:drawing>
                <wp:inline distT="0" distB="0" distL="0" distR="0" wp14:anchorId="199A45CB" wp14:editId="4E743863">
                  <wp:extent cx="114300" cy="133350"/>
                  <wp:effectExtent l="0" t="0" r="0" b="0"/>
                  <wp:docPr id="1" name="Picture 1" descr="Document Link Icon">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 Link Icon">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6946F2" w:rsidRPr="00E76BD6" w:rsidRDefault="006946F2" w:rsidP="00E76BD6">
      <w:pPr>
        <w:shd w:val="clear" w:color="auto" w:fill="FFFFFF"/>
        <w:spacing w:after="120"/>
      </w:pPr>
      <w:r w:rsidRPr="00E76BD6">
        <w:br/>
        <w:t>Производството по делото е образувано по реда на чл. 229, ал. 1, т. 1 АПК, по частна жалба на Таня Тодорова Димитрова от гр. Бургас, срещу определение № 2089/05.12.2012 г., по адм. д. № 2396/2012 г. на Административен съд - гр. Бургас, с което жалбата й срещу Мотивирано предписание, с допълнение към него № 86/09.06.2011 г. на зам. кмет на община гр. Бургас, е оставена без разглеждане и производството по делото е прекратено. Развиват се оплаквания за незаконосъобразност и се иска определението да се отмени и делото се върне на съда за продължаване на съдопроизводствените действия по жалбата.</w:t>
      </w:r>
      <w:r w:rsidRPr="00E76BD6">
        <w:br/>
        <w:t xml:space="preserve">Частната жалба е постъпила в срока по чл. 230 АПК и е процесуално допустима. </w:t>
      </w:r>
      <w:r w:rsidRPr="00E76BD6">
        <w:br/>
        <w:t>По реда на чл. 232 АПК не са постъпили възражения.</w:t>
      </w:r>
      <w:r w:rsidRPr="00E76BD6">
        <w:br/>
        <w:t xml:space="preserve">Разгледана по същество частната жалба е основателна. </w:t>
      </w:r>
      <w:r w:rsidRPr="00E76BD6">
        <w:br/>
        <w:t xml:space="preserve">За да прекрати производството по делото съдът е приел, че оспореното предписание не подлежи на съдебен контрол. </w:t>
      </w:r>
      <w:r w:rsidRPr="00E76BD6">
        <w:br/>
        <w:t xml:space="preserve">Определението е недопустимо, поради което следва да се обезсили, а делото се върне на съда за продължаване на съдопроизводствените действия по жалбата. Видно от нея оспорено пред съда е Мотивирано предписание с допълнение към него № 86/09.06.2011 г. на зам. кмет на община гр. Бургас, намиращи се на л. 24 и 25 от делото, а съдът се е произнесъл за недопустимост на жалбата срещу Мотивирано предписание № 85/14.03.2006 г. на зам. кмет на община гр. Бургас. След като съдът не се е произнесъл по предмета на спора, определението е недопустимо. Освен това следва да се има предвид при разглеждане на жалбата срещу предмета на спора, че предписанието е издадено по чл. 135, ал. 3 ЗУТ, което подлежи на съдебен контрол, включително и след приемане на новия чл. 124б, ал. 4 ЗУТ, влязъл в сила на 26.11.2012 г., един месец след обнародването на изменението на ЗИД на ЗУТ в ДВ бр. 82 от 26.10.2012 г. Този нов текст сочи, че не подлежат на оспорване само издадените актове по чл. 124 и чл. 124а ЗУТ, а чл. 135 не предвижда препращане към същия. С оглед на това жалбата е </w:t>
      </w:r>
      <w:r w:rsidRPr="00E76BD6">
        <w:lastRenderedPageBreak/>
        <w:t>процесуално допустима и спрямо оспореното предписание, предмет на жалбата.</w:t>
      </w:r>
      <w:r w:rsidRPr="00E76BD6">
        <w:br/>
        <w:t>Водим от горното Върховният административен съд, второ отделение, в настоящия съдебен състав на основание чл. 236 във връзка с чл. 209, т. 2 и чл. 221, ал. 3 АПК</w:t>
      </w:r>
    </w:p>
    <w:p w:rsidR="006946F2" w:rsidRPr="00E76BD6" w:rsidRDefault="006946F2" w:rsidP="00E76BD6">
      <w:pPr>
        <w:shd w:val="clear" w:color="auto" w:fill="FFFFFF"/>
        <w:spacing w:after="120"/>
        <w:jc w:val="center"/>
      </w:pPr>
      <w:r w:rsidRPr="00E76BD6">
        <w:rPr>
          <w:b/>
          <w:bCs/>
        </w:rPr>
        <w:t>ОПРЕДЕЛИ:</w:t>
      </w:r>
    </w:p>
    <w:p w:rsidR="006946F2" w:rsidRPr="00E76BD6" w:rsidRDefault="006946F2" w:rsidP="00E76BD6">
      <w:pPr>
        <w:pStyle w:val="Heading3"/>
        <w:spacing w:before="0" w:after="120" w:afterAutospacing="0" w:line="240" w:lineRule="auto"/>
        <w:rPr>
          <w:sz w:val="24"/>
          <w:szCs w:val="24"/>
        </w:rPr>
      </w:pPr>
      <w:r w:rsidRPr="00E76BD6">
        <w:rPr>
          <w:sz w:val="24"/>
          <w:szCs w:val="24"/>
        </w:rPr>
        <w:br/>
        <w:t>ОБЕЗСИЛВА определение № 2089/05.12.2012 г., постановено по адм. д. № 2396/2012 г. на Административен съд - гр. Бургас.</w:t>
      </w:r>
      <w:r w:rsidRPr="00E76BD6">
        <w:rPr>
          <w:sz w:val="24"/>
          <w:szCs w:val="24"/>
        </w:rPr>
        <w:br/>
        <w:t>ВРЪЩА делото на същия съд и състав за продължаване на съдопроизводствените действия по жалбата на Таня Тодорова Димитрова от гр. Бургас, срещу Мотивирано предписание, с допълнение към него № 86/09.06.2011 г. на зам. кмет на община гр. Бургас.</w:t>
      </w:r>
      <w:r w:rsidRPr="00E76BD6">
        <w:rPr>
          <w:sz w:val="24"/>
          <w:szCs w:val="24"/>
        </w:rPr>
        <w:br/>
        <w:t>На основание чл. 236 във връзка с чл. 223 АПК определението е окончателно.</w:t>
      </w:r>
    </w:p>
    <w:p w:rsidR="00E76BD6" w:rsidRDefault="00E76BD6" w:rsidP="00E76BD6">
      <w:pPr>
        <w:pStyle w:val="Heading3"/>
        <w:spacing w:before="0" w:after="120" w:afterAutospacing="0" w:line="240" w:lineRule="auto"/>
        <w:rPr>
          <w:sz w:val="24"/>
          <w:szCs w:val="24"/>
          <w:u w:val="single"/>
          <w:lang w:val="en-US"/>
        </w:rPr>
      </w:pPr>
      <w:bookmarkStart w:id="0" w:name="to_paragraph_id9886416"/>
      <w:bookmarkEnd w:id="0"/>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3773 от 19.03.2013 г. на ВАС по адм. д. № 3305/2013 г., II о., докладчик съдията  Кабурова</w:t>
      </w:r>
    </w:p>
    <w:p w:rsidR="006946F2" w:rsidRPr="00E76BD6" w:rsidRDefault="006946F2" w:rsidP="00E76BD6">
      <w:pPr>
        <w:shd w:val="clear" w:color="auto" w:fill="FFFFFF"/>
        <w:spacing w:after="120"/>
        <w:jc w:val="center"/>
      </w:pPr>
      <w:r w:rsidRPr="00E76BD6">
        <w:rPr>
          <w:b/>
          <w:bCs/>
        </w:rPr>
        <w:t>ОПРЕДЕЛЕНИЕ</w:t>
      </w:r>
      <w:r w:rsidRPr="00E76BD6">
        <w:br/>
      </w:r>
      <w:r w:rsidRPr="00E76BD6">
        <w:br/>
      </w:r>
      <w:r w:rsidRPr="00E76BD6">
        <w:rPr>
          <w:b/>
          <w:bCs/>
        </w:rPr>
        <w:t>№ 3773</w:t>
      </w:r>
      <w:r w:rsidRPr="00E76BD6">
        <w:br/>
      </w:r>
      <w:r w:rsidRPr="00E76BD6">
        <w:rPr>
          <w:b/>
          <w:bCs/>
        </w:rPr>
        <w:t>София, 03/19/2013</w:t>
      </w:r>
    </w:p>
    <w:p w:rsidR="006946F2" w:rsidRPr="00E76BD6" w:rsidRDefault="006946F2"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четиринадесети март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ПРЕДСЕДАТЕЛ:</w:t>
            </w:r>
          </w:p>
        </w:tc>
        <w:tc>
          <w:tcPr>
            <w:tcW w:w="4080" w:type="dxa"/>
            <w:hideMark/>
          </w:tcPr>
          <w:p w:rsidR="006946F2" w:rsidRPr="00E76BD6" w:rsidRDefault="006946F2" w:rsidP="00E76BD6">
            <w:pPr>
              <w:spacing w:after="120"/>
              <w:rPr>
                <w:color w:val="000000"/>
              </w:rPr>
            </w:pPr>
            <w:r w:rsidRPr="00E76BD6">
              <w:t>ГАЛИНА СОЛАКОВА</w:t>
            </w:r>
          </w:p>
        </w:tc>
      </w:tr>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ЧЛЕНОВЕ:</w:t>
            </w:r>
          </w:p>
        </w:tc>
        <w:tc>
          <w:tcPr>
            <w:tcW w:w="4080" w:type="dxa"/>
            <w:hideMark/>
          </w:tcPr>
          <w:p w:rsidR="006946F2" w:rsidRPr="00E76BD6" w:rsidRDefault="006946F2" w:rsidP="00E76BD6">
            <w:pPr>
              <w:spacing w:after="120"/>
              <w:rPr>
                <w:color w:val="000000"/>
              </w:rPr>
            </w:pPr>
            <w:r w:rsidRPr="00E76BD6">
              <w:t>СЕВДАЛИНА ЧЕРВЕНКОВА</w:t>
            </w:r>
            <w:r w:rsidRPr="00E76BD6">
              <w:br/>
              <w:t>ЕМИЛИЯ КАБУРОВА</w:t>
            </w:r>
          </w:p>
        </w:tc>
      </w:tr>
    </w:tbl>
    <w:p w:rsidR="006946F2" w:rsidRPr="00E76BD6" w:rsidRDefault="006946F2"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при секретар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 с участието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на прокурора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изслуша докладваното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от съдията</w:t>
            </w:r>
          </w:p>
        </w:tc>
        <w:tc>
          <w:tcPr>
            <w:tcW w:w="3675" w:type="dxa"/>
            <w:hideMark/>
          </w:tcPr>
          <w:p w:rsidR="006946F2" w:rsidRPr="00E76BD6" w:rsidRDefault="006946F2" w:rsidP="00E76BD6">
            <w:pPr>
              <w:spacing w:after="120"/>
              <w:rPr>
                <w:color w:val="000000"/>
              </w:rPr>
            </w:pPr>
            <w:r w:rsidRPr="00E76BD6">
              <w:t>ЕМИЛИЯ КАБУРОВА</w:t>
            </w:r>
          </w:p>
        </w:tc>
        <w:tc>
          <w:tcPr>
            <w:tcW w:w="2760" w:type="dxa"/>
            <w:hideMark/>
          </w:tcPr>
          <w:p w:rsidR="006946F2" w:rsidRPr="00E76BD6" w:rsidRDefault="006946F2" w:rsidP="00E76BD6">
            <w:pPr>
              <w:spacing w:after="120"/>
              <w:rPr>
                <w:color w:val="000000"/>
              </w:rPr>
            </w:pPr>
            <w:r w:rsidRPr="00E76BD6">
              <w:rPr>
                <w:noProof/>
              </w:rPr>
              <w:drawing>
                <wp:inline distT="0" distB="0" distL="0" distR="0" wp14:anchorId="5BA41E48" wp14:editId="422A94B6">
                  <wp:extent cx="9525" cy="9525"/>
                  <wp:effectExtent l="0" t="0" r="0" b="0"/>
                  <wp:docPr id="4" name="Picture 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946F2" w:rsidRPr="00E76BD6" w:rsidTr="006946F2">
        <w:trPr>
          <w:tblCellSpacing w:w="0" w:type="dxa"/>
        </w:trPr>
        <w:tc>
          <w:tcPr>
            <w:tcW w:w="8850" w:type="dxa"/>
            <w:gridSpan w:val="3"/>
            <w:hideMark/>
          </w:tcPr>
          <w:p w:rsidR="006946F2" w:rsidRPr="00E76BD6" w:rsidRDefault="006946F2" w:rsidP="00E76BD6">
            <w:pPr>
              <w:spacing w:after="120"/>
              <w:rPr>
                <w:color w:val="000000"/>
              </w:rPr>
            </w:pPr>
            <w:r w:rsidRPr="00E76BD6">
              <w:t>по адм. дело № 3305/2013</w:t>
            </w:r>
            <w:r w:rsidRPr="00E76BD6">
              <w:rPr>
                <w:b/>
                <w:bCs/>
              </w:rPr>
              <w:t xml:space="preserve">. </w:t>
            </w:r>
            <w:r w:rsidRPr="00E76BD6">
              <w:rPr>
                <w:noProof/>
                <w:color w:val="9D0000"/>
              </w:rPr>
              <w:drawing>
                <wp:inline distT="0" distB="0" distL="0" distR="0" wp14:anchorId="7697DAD0" wp14:editId="3AB24F74">
                  <wp:extent cx="114300" cy="133350"/>
                  <wp:effectExtent l="0" t="0" r="0" b="0"/>
                  <wp:docPr id="3" name="Picture 3" descr="Document Link Icon">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cument Link Icon">
                            <a:hlinkClick r:id="rId11"/>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6946F2" w:rsidRPr="00E76BD6" w:rsidRDefault="006946F2" w:rsidP="00E76BD6">
      <w:pPr>
        <w:shd w:val="clear" w:color="auto" w:fill="FFFFFF"/>
        <w:spacing w:after="120"/>
      </w:pPr>
      <w:r w:rsidRPr="00E76BD6">
        <w:br/>
        <w:t>Производствто е по реда на чл.229, ал.1, т.1 и сл. от АПК.</w:t>
      </w:r>
      <w:r w:rsidRPr="00E76BD6">
        <w:br/>
        <w:t>Образувано е по частна жалба на:Маргарита Петрова Иванова, Антон Иванов Иванов, Иван Антонов Иванов и Полина Антонова Иванова, всички от гр.Варна, чрез пълномощника им - адв.Атанасов, против Определение №5761/10.12.2012 г. по адм.дело №2952/2011 г. на Административен съд-Варна, с което е оставена без разглеждане жалбата им против Заповед №035/20.04.2011 г. на гл.архитект на община-Варна, в частта й, с която се разрешава изработването на проект за ПУП за поземлени имоти с идентификатори №10135.2566.6506, №10135.2566.6507 и №10135.2566.6508, м-т "Старите лозя" /"Долна трака"/, гр.Варна и производството по делото е прекратено като недопустимо, на основание чл.159, т.1 от АПК.</w:t>
      </w:r>
      <w:r w:rsidRPr="00E76BD6">
        <w:br/>
        <w:t>С частната жалба се иска отмяна на обжалваното определение като неправилно, поради нарушение на материалния закон и съществено нарушение на съдопроизводствените правила.</w:t>
      </w:r>
      <w:r w:rsidRPr="00E76BD6">
        <w:br/>
        <w:t>От ответника - главния архитект на община-Варна не е постъпило възражение срещу частната жалба в срока по чл.232 от АПК.</w:t>
      </w:r>
      <w:r w:rsidRPr="00E76BD6">
        <w:br/>
        <w:t xml:space="preserve">Върховният административен съд, второ отделение, намира частната жалба за процесуално допустима, като подадена от надлежни страни и в срока по чл.230 от АПК. </w:t>
      </w:r>
      <w:r w:rsidRPr="00E76BD6">
        <w:lastRenderedPageBreak/>
        <w:t>Разгледана по същество е неоснователна.</w:t>
      </w:r>
      <w:r w:rsidRPr="00E76BD6">
        <w:br/>
        <w:t>За да прекрати производството съдът се е позовал на настъпилата законодателна промяна в специалния закон - ЗУТ и по конкретно на приетите със ЗИДЗУТ /Д.в. бр.82/26.11.2012 г. в сила от 26.11.2012 г./ нови разпоредби на чл.124а, ал.5 и чл.125б, ал.4 от ЗУТ, последната от които предвижда необжалваемост на решенията и заповедите по чл.124 и чл.124а от ЗУТ.</w:t>
      </w:r>
      <w:r w:rsidRPr="00E76BD6">
        <w:br/>
        <w:t>Определението е правилно.</w:t>
      </w:r>
      <w:r w:rsidRPr="00E76BD6">
        <w:br/>
        <w:t>Предмет на обжалване пред Административен съд-Варна е заповед №035/20.04.2011 г. на гл.архитект на община-Варна, издадена на основание чл.124, ал.3 от ЗУТ /Д.в. бр.17/2009 г./, с която е разрешено изработването на проект за ПУП, в частта й относно трите поземлени имота, посочени по-горе.</w:t>
      </w:r>
      <w:r w:rsidRPr="00E76BD6">
        <w:br/>
        <w:t>С влизане в сила на Закона за изменение и допълнение на ЗУТ /обн. Д.в. бр.82/26.11.2012 г. в сила от същата дата 26.11.2012 г./, разпоредбата на чл.124, ал.3 от ЗУТ /Д.в. бр.17/2009 г./ придобива друго съдържание. Вместо нея е приета нова разпоредба - чл.124а, ал.5 от ЗУТ, съгласно която разрешение за изработване на проект за ПУП може да се дава от органите по ал.1-4 и по искане и за сметка от заинтересовани лица-собственици на поземлени имоти, концесионери и др.посочени от нормата лица. Със същия ЗИДЗУТ е приета и друга нова разпоредба, а именно чл.124б, ал.4, съгласно която решенията и заповедите по чл.124 и чл.124а от ЗУТ /Д.в. бр.82/26.11.2012 г./ не подлежат на оспорване. Нормата е с процесуален характер, влиза в сила веднага и има незабавно действие по отношение на всички висящи спорове с предмет оспорване на актове, с които се разрешава /допуска/ изработването на проекти за ПУП, какъвто е и настоящия. Това е така, тъй като с ПЗР на ЗИДЗУТ /Д.в. бр.82/26.11.2012 г./ липсва разпоредба, уреждаща разглеждането на висящите спорове по чл.124, ал.3 от ЗУТ /Д.в. бр.17/2009 г./ по досегашния ред. Такава разпоредба има за започнатите административни производства по изработване на общи и подробни устройствени планове, които не са приключили до влизане в сила на този закон с акт за одобряването им - §124, но не и за висящите съдебни производства.</w:t>
      </w:r>
      <w:r w:rsidRPr="00E76BD6">
        <w:br/>
        <w:t>Поради това, при правилно тълкуване и прилагане на новата процесуалноправна норма на чл.124б, ал.4 от ЗУТ /Д.в. бр.82/26.11.2012 г./, съдът е приел, че жалбата на частните жалбоподатели срещу заповедта на гл.архитект на община-Варна за даване на разрешение за изработване на проект за ПУП, в частта касаеща трите имота, е процесуално недопустима, на основание чл.159, т.1 от АПК. Преценката за допустимост на процесното обжалване съдът може да направи във всеки един момент от съдопроизводството, преди постановяване на решението по същество.</w:t>
      </w:r>
      <w:r w:rsidRPr="00E76BD6">
        <w:br/>
        <w:t>Като правилно и законосъобразно обжалваното определение следва да се остави в сила.</w:t>
      </w:r>
      <w:r w:rsidRPr="00E76BD6">
        <w:br/>
        <w:t>Водим от горното и на основание чл.236, вр.с чл.221, ал.2, предл.първо от АПК, Върховният административен съд, второ отделение</w:t>
      </w:r>
    </w:p>
    <w:p w:rsidR="006946F2" w:rsidRPr="00E76BD6" w:rsidRDefault="006946F2" w:rsidP="00E76BD6">
      <w:pPr>
        <w:shd w:val="clear" w:color="auto" w:fill="FFFFFF"/>
        <w:spacing w:after="120"/>
        <w:jc w:val="center"/>
      </w:pPr>
      <w:r w:rsidRPr="00E76BD6">
        <w:rPr>
          <w:b/>
          <w:bCs/>
        </w:rPr>
        <w:t>ОПРЕДЕЛИ:</w:t>
      </w:r>
    </w:p>
    <w:p w:rsidR="006946F2" w:rsidRPr="00E76BD6" w:rsidRDefault="006946F2" w:rsidP="00E76BD6">
      <w:pPr>
        <w:pStyle w:val="Heading3"/>
        <w:spacing w:before="0" w:after="120" w:afterAutospacing="0" w:line="240" w:lineRule="auto"/>
        <w:rPr>
          <w:sz w:val="24"/>
          <w:szCs w:val="24"/>
        </w:rPr>
      </w:pPr>
      <w:r w:rsidRPr="00E76BD6">
        <w:rPr>
          <w:sz w:val="24"/>
          <w:szCs w:val="24"/>
        </w:rPr>
        <w:br/>
        <w:t>ОСТАВЯ В СИЛА Определение №5761/10.12.2012 г. постановено по адм.дело №2952/2011 г. по описа на Административен съд-Варна, второ отделение, ХVІ-ти състав.</w:t>
      </w:r>
      <w:r w:rsidRPr="00E76BD6">
        <w:rPr>
          <w:sz w:val="24"/>
          <w:szCs w:val="24"/>
        </w:rPr>
        <w:br/>
        <w:t>Определението не подлежи на обжалване.</w:t>
      </w:r>
    </w:p>
    <w:p w:rsidR="00155297" w:rsidRPr="00E76BD6" w:rsidRDefault="00155297" w:rsidP="00E76BD6">
      <w:pPr>
        <w:pStyle w:val="Heading3"/>
        <w:spacing w:before="0" w:after="120" w:afterAutospacing="0" w:line="240" w:lineRule="auto"/>
        <w:rPr>
          <w:sz w:val="24"/>
          <w:szCs w:val="24"/>
        </w:rPr>
      </w:pPr>
    </w:p>
    <w:p w:rsidR="00155297" w:rsidRPr="00E76BD6" w:rsidRDefault="00155297" w:rsidP="00E76BD6">
      <w:pPr>
        <w:pStyle w:val="Heading3"/>
        <w:spacing w:before="0" w:after="120" w:afterAutospacing="0" w:line="240" w:lineRule="auto"/>
        <w:rPr>
          <w:sz w:val="24"/>
          <w:szCs w:val="24"/>
        </w:rPr>
      </w:pPr>
    </w:p>
    <w:p w:rsidR="00DE3F9F" w:rsidRPr="00E76BD6" w:rsidRDefault="00DE3F9F" w:rsidP="00E76BD6">
      <w:pPr>
        <w:pStyle w:val="Heading3"/>
        <w:spacing w:before="0" w:after="120" w:afterAutospacing="0" w:line="240" w:lineRule="auto"/>
        <w:rPr>
          <w:i/>
          <w:sz w:val="24"/>
          <w:szCs w:val="24"/>
          <w:u w:val="single"/>
        </w:rPr>
      </w:pPr>
      <w:r w:rsidRPr="00E76BD6">
        <w:rPr>
          <w:i/>
          <w:sz w:val="24"/>
          <w:szCs w:val="24"/>
          <w:u w:val="single"/>
        </w:rPr>
        <w:t>чл.218,ал.3</w:t>
      </w:r>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2832 от 27.02.2013 г. на ВАС по адм. д. № 2137/2013 г., II о., докладчик председателят  Солакова</w:t>
      </w:r>
    </w:p>
    <w:p w:rsidR="006946F2" w:rsidRPr="00E76BD6" w:rsidRDefault="006946F2" w:rsidP="00E76BD6">
      <w:pPr>
        <w:shd w:val="clear" w:color="auto" w:fill="FFFFFF"/>
        <w:spacing w:after="120"/>
        <w:jc w:val="center"/>
      </w:pPr>
      <w:r w:rsidRPr="00E76BD6">
        <w:rPr>
          <w:b/>
          <w:bCs/>
        </w:rPr>
        <w:t>ОПРЕДЕЛЕНИЕ</w:t>
      </w:r>
      <w:r w:rsidRPr="00E76BD6">
        <w:br/>
      </w:r>
      <w:r w:rsidRPr="00E76BD6">
        <w:br/>
      </w:r>
      <w:r w:rsidRPr="00E76BD6">
        <w:rPr>
          <w:b/>
          <w:bCs/>
        </w:rPr>
        <w:t>№ 2832</w:t>
      </w:r>
      <w:r w:rsidRPr="00E76BD6">
        <w:br/>
      </w:r>
      <w:r w:rsidRPr="00E76BD6">
        <w:rPr>
          <w:b/>
          <w:bCs/>
        </w:rPr>
        <w:t>София, 02/27/2013</w:t>
      </w:r>
    </w:p>
    <w:p w:rsidR="006946F2" w:rsidRPr="00E76BD6" w:rsidRDefault="006946F2"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двадесет и шести февруари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ПРЕДСЕДАТЕЛ:</w:t>
            </w:r>
          </w:p>
        </w:tc>
        <w:tc>
          <w:tcPr>
            <w:tcW w:w="4080" w:type="dxa"/>
            <w:hideMark/>
          </w:tcPr>
          <w:p w:rsidR="006946F2" w:rsidRPr="00E76BD6" w:rsidRDefault="006946F2" w:rsidP="00E76BD6">
            <w:pPr>
              <w:spacing w:after="120"/>
              <w:rPr>
                <w:color w:val="000000"/>
              </w:rPr>
            </w:pPr>
            <w:r w:rsidRPr="00E76BD6">
              <w:t>ГАЛИНА СОЛАКОВА</w:t>
            </w:r>
          </w:p>
        </w:tc>
      </w:tr>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ЧЛЕНОВЕ:</w:t>
            </w:r>
          </w:p>
        </w:tc>
        <w:tc>
          <w:tcPr>
            <w:tcW w:w="4080" w:type="dxa"/>
            <w:hideMark/>
          </w:tcPr>
          <w:p w:rsidR="006946F2" w:rsidRPr="00E76BD6" w:rsidRDefault="006946F2" w:rsidP="00E76BD6">
            <w:pPr>
              <w:spacing w:after="120"/>
              <w:rPr>
                <w:color w:val="000000"/>
              </w:rPr>
            </w:pPr>
            <w:r w:rsidRPr="00E76BD6">
              <w:t>СЕВДАЛИНА ЧЕРВЕНКОВА</w:t>
            </w:r>
            <w:r w:rsidRPr="00E76BD6">
              <w:br/>
              <w:t>ЕМИЛИЯ КАБУРОВА</w:t>
            </w:r>
          </w:p>
        </w:tc>
      </w:tr>
    </w:tbl>
    <w:p w:rsidR="006946F2" w:rsidRPr="00E76BD6" w:rsidRDefault="006946F2"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при секретар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 с участието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на прокурора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изслуша докладваното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от председателя</w:t>
            </w:r>
          </w:p>
        </w:tc>
        <w:tc>
          <w:tcPr>
            <w:tcW w:w="3675" w:type="dxa"/>
            <w:hideMark/>
          </w:tcPr>
          <w:p w:rsidR="006946F2" w:rsidRPr="00E76BD6" w:rsidRDefault="006946F2" w:rsidP="00E76BD6">
            <w:pPr>
              <w:spacing w:after="120"/>
              <w:rPr>
                <w:color w:val="000000"/>
              </w:rPr>
            </w:pPr>
            <w:r w:rsidRPr="00E76BD6">
              <w:t>ГАЛИНА СОЛАКОВА</w:t>
            </w:r>
          </w:p>
        </w:tc>
        <w:tc>
          <w:tcPr>
            <w:tcW w:w="2760" w:type="dxa"/>
            <w:hideMark/>
          </w:tcPr>
          <w:p w:rsidR="006946F2" w:rsidRPr="00E76BD6" w:rsidRDefault="006946F2" w:rsidP="00E76BD6">
            <w:pPr>
              <w:spacing w:after="120"/>
              <w:rPr>
                <w:color w:val="000000"/>
              </w:rPr>
            </w:pPr>
            <w:r w:rsidRPr="00E76BD6">
              <w:rPr>
                <w:noProof/>
              </w:rPr>
              <w:drawing>
                <wp:inline distT="0" distB="0" distL="0" distR="0" wp14:anchorId="659EF293" wp14:editId="1DCCDEA6">
                  <wp:extent cx="9525" cy="9525"/>
                  <wp:effectExtent l="0" t="0" r="0" b="0"/>
                  <wp:docPr id="6" name="Picture 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946F2" w:rsidRPr="00E76BD6" w:rsidTr="006946F2">
        <w:trPr>
          <w:tblCellSpacing w:w="0" w:type="dxa"/>
        </w:trPr>
        <w:tc>
          <w:tcPr>
            <w:tcW w:w="8850" w:type="dxa"/>
            <w:gridSpan w:val="3"/>
            <w:hideMark/>
          </w:tcPr>
          <w:p w:rsidR="006946F2" w:rsidRPr="00E76BD6" w:rsidRDefault="006946F2" w:rsidP="00E76BD6">
            <w:pPr>
              <w:spacing w:after="120"/>
              <w:rPr>
                <w:color w:val="000000"/>
              </w:rPr>
            </w:pPr>
            <w:r w:rsidRPr="00E76BD6">
              <w:t>по адм. дело № 2137/2013</w:t>
            </w:r>
            <w:r w:rsidRPr="00E76BD6">
              <w:rPr>
                <w:b/>
                <w:bCs/>
              </w:rPr>
              <w:t xml:space="preserve">. </w:t>
            </w:r>
            <w:r w:rsidRPr="00E76BD6">
              <w:rPr>
                <w:noProof/>
                <w:color w:val="9D0000"/>
              </w:rPr>
              <w:drawing>
                <wp:inline distT="0" distB="0" distL="0" distR="0" wp14:anchorId="578659B3" wp14:editId="582C083C">
                  <wp:extent cx="114300" cy="133350"/>
                  <wp:effectExtent l="0" t="0" r="0" b="0"/>
                  <wp:docPr id="5" name="Picture 5" descr="Document Link Icon">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cument Link Icon">
                            <a:hlinkClick r:id="rId12"/>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6946F2" w:rsidRPr="00E76BD6" w:rsidRDefault="006946F2" w:rsidP="00E76BD6">
      <w:pPr>
        <w:shd w:val="clear" w:color="auto" w:fill="FFFFFF"/>
        <w:spacing w:after="120"/>
      </w:pPr>
      <w:r w:rsidRPr="00E76BD6">
        <w:br/>
        <w:t>Производството е по реда на чл. 229 и сл. от АПК.</w:t>
      </w:r>
      <w:r w:rsidRPr="00E76BD6">
        <w:br/>
        <w:t xml:space="preserve">Образувано е по частна жалба на Общински съвет-Стара Загора,подадена от пълномощник и процесуален представител юрк.Вълчева срещу протоколно определение от 22.01.2013 г., постановено по адм. дело № 452/2012 г. по описа на Административния съд – Стара Загора. В частната жалба не се сочат конкретни доводи за незаконосъобразност на обжалваното определение, а се излагат такива за недопустимост на производството и се иска прекратяването му. </w:t>
      </w:r>
      <w:r w:rsidRPr="00E76BD6">
        <w:br/>
        <w:t>В срока по чл. 232 АПК е постъпило възражение от ответницата по частната жалба Златанова,с искане за потвърждаване на определението.</w:t>
      </w:r>
      <w:r w:rsidRPr="00E76BD6">
        <w:br/>
        <w:t>Върховният административен съд , второ отделение, приема, че частната жалба е процесуално допустима, като подадена в срока по чл. 230 АПК и от надлежна страна.</w:t>
      </w:r>
      <w:r w:rsidRPr="00E76BD6">
        <w:br/>
        <w:t>Разгледана по същество е неоснователна по следните съображения:</w:t>
      </w:r>
      <w:r w:rsidRPr="00E76BD6">
        <w:br/>
        <w:t>С обжалваното определение,постановено в открито съдебно заседание, Административния съд – Стара Загора на основание чл.218,ал.3 ЗУТ /нов,бр.82/2012г на ДВ/ е определил предмета на оспорване,като е постановено след влизане в сила на определението,делото да се докладва за „изпълнение процедурата по чл.218,ал.2 или чл.218,ал.4 ЗУТ”.,т.е.за обнародване в ДВ на съобщение за оспорения акт /ал.2/ или за прекратяване на производството /ал.4/.</w:t>
      </w:r>
      <w:r w:rsidRPr="00E76BD6">
        <w:br/>
        <w:t>Доводите по частната жалба касаят единствено недопустимостта на производството,поради липса на годен за съдебно обжалване административен акт,като не се оспорва определения с определението обхват на оспорване пред съда.Следователно обжалването е насочено срещу „несъществуваща част” от определението,тъй като произнасяне по допустимостта липсва – това процесуално действие предстои да бъде извършено,съгласно постановеното от съда докладване на делото за „изпълнение процедурата по чл.218,ал.2 или чл.218,ал.4 ЗУТ”.</w:t>
      </w:r>
      <w:r w:rsidRPr="00E76BD6">
        <w:br/>
        <w:t xml:space="preserve">Съгласно разпоредбата на чл. 218, ал. 2 от ЗУТ за всички инициирани производства по оспорване на индивидуални административни актове по реда на чл. 215 от ЗУТ, следва да бъдат обнародвани съобщения от съда в Държавен вестник,като при констатирана недопустимост на жалбата „съобщението по ал.2 не се обнародва,а производството се </w:t>
      </w:r>
      <w:r w:rsidRPr="00E76BD6">
        <w:lastRenderedPageBreak/>
        <w:t>прекратява по предвидения за това ред”/ал.4,нова бр.82/2012г на ДВ/.</w:t>
      </w:r>
      <w:r w:rsidRPr="00E76BD6">
        <w:br/>
        <w:t>Определението е законосъобразно в частта,с която е определен предмета на оспорване,тъй като отговаря на изискването по т.1,ал.2,чл.218 ЗУТ,а доводите за недопустимост на производството са неотносими.</w:t>
      </w:r>
      <w:r w:rsidRPr="00E76BD6">
        <w:br/>
        <w:t xml:space="preserve">Воден от горното и на основание чл. 221, ал. 2 във вр. С чл. 236 АПК Върховният административен съд,второ отделение </w:t>
      </w:r>
    </w:p>
    <w:p w:rsidR="006946F2" w:rsidRPr="00E76BD6" w:rsidRDefault="006946F2" w:rsidP="00E76BD6">
      <w:pPr>
        <w:shd w:val="clear" w:color="auto" w:fill="FFFFFF"/>
        <w:spacing w:after="120"/>
        <w:jc w:val="center"/>
      </w:pPr>
      <w:r w:rsidRPr="00E76BD6">
        <w:rPr>
          <w:b/>
          <w:bCs/>
        </w:rPr>
        <w:t>ОПРЕДЕЛИ:</w:t>
      </w:r>
    </w:p>
    <w:p w:rsidR="006946F2" w:rsidRPr="00E76BD6" w:rsidRDefault="006946F2" w:rsidP="00E76BD6">
      <w:pPr>
        <w:pStyle w:val="Heading3"/>
        <w:spacing w:before="0" w:after="120" w:afterAutospacing="0" w:line="240" w:lineRule="auto"/>
        <w:rPr>
          <w:sz w:val="24"/>
          <w:szCs w:val="24"/>
          <w:u w:val="single"/>
        </w:rPr>
      </w:pPr>
      <w:r w:rsidRPr="00E76BD6">
        <w:rPr>
          <w:sz w:val="24"/>
          <w:szCs w:val="24"/>
        </w:rPr>
        <w:br/>
        <w:t>ОСТАВЯ В СИЛА протоколно определение от 22.01.2013 г., постановено по реда на чл.218,ал.3 ЗУТ по адм. дело № 452/2012 г. по описа на Административния съд – Стара Загора.</w:t>
      </w:r>
      <w:r w:rsidRPr="00E76BD6">
        <w:rPr>
          <w:sz w:val="24"/>
          <w:szCs w:val="24"/>
        </w:rPr>
        <w:br/>
        <w:t>ОПРЕДЕЛЕНИЕТО е окончателно.</w:t>
      </w:r>
    </w:p>
    <w:p w:rsidR="00E76BD6" w:rsidRDefault="00E76BD6" w:rsidP="00E76BD6">
      <w:pPr>
        <w:pStyle w:val="Heading3"/>
        <w:spacing w:before="0" w:after="120" w:afterAutospacing="0" w:line="240" w:lineRule="auto"/>
        <w:rPr>
          <w:sz w:val="24"/>
          <w:szCs w:val="24"/>
          <w:u w:val="single"/>
          <w:lang w:val="en-US"/>
        </w:rPr>
      </w:pPr>
      <w:bookmarkStart w:id="1" w:name="to_paragraph_id9886661"/>
      <w:bookmarkEnd w:id="1"/>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3842 от 19.03.2013 г. на ВАС по адм. д. № 3304/2013 г., II о., докладчик съдията  Йонкова</w:t>
      </w:r>
    </w:p>
    <w:p w:rsidR="006946F2" w:rsidRPr="00E76BD6" w:rsidRDefault="006946F2" w:rsidP="00E76BD6">
      <w:pPr>
        <w:shd w:val="clear" w:color="auto" w:fill="FFFFFF"/>
        <w:spacing w:after="120"/>
        <w:jc w:val="center"/>
      </w:pPr>
      <w:r w:rsidRPr="00E76BD6">
        <w:rPr>
          <w:b/>
          <w:bCs/>
        </w:rPr>
        <w:t>ОПРЕДЕЛЕНИЕ</w:t>
      </w:r>
      <w:r w:rsidRPr="00E76BD6">
        <w:br/>
      </w:r>
      <w:r w:rsidRPr="00E76BD6">
        <w:br/>
      </w:r>
      <w:r w:rsidRPr="00E76BD6">
        <w:rPr>
          <w:b/>
          <w:bCs/>
        </w:rPr>
        <w:t>№ 3842</w:t>
      </w:r>
      <w:r w:rsidRPr="00E76BD6">
        <w:br/>
      </w:r>
      <w:r w:rsidRPr="00E76BD6">
        <w:rPr>
          <w:b/>
          <w:bCs/>
        </w:rPr>
        <w:t>София, 03/19/2013</w:t>
      </w:r>
    </w:p>
    <w:p w:rsidR="006946F2" w:rsidRPr="00E76BD6" w:rsidRDefault="006946F2"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тринадесети март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ПРЕДСЕДАТЕЛ:</w:t>
            </w:r>
          </w:p>
        </w:tc>
        <w:tc>
          <w:tcPr>
            <w:tcW w:w="4080" w:type="dxa"/>
            <w:hideMark/>
          </w:tcPr>
          <w:p w:rsidR="006946F2" w:rsidRPr="00E76BD6" w:rsidRDefault="006946F2" w:rsidP="00E76BD6">
            <w:pPr>
              <w:spacing w:after="120"/>
              <w:rPr>
                <w:color w:val="000000"/>
              </w:rPr>
            </w:pPr>
            <w:r w:rsidRPr="00E76BD6">
              <w:t>НАДЕЖДА ДЖЕЛЕПОВА</w:t>
            </w:r>
          </w:p>
        </w:tc>
      </w:tr>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ЧЛЕНОВЕ:</w:t>
            </w:r>
          </w:p>
        </w:tc>
        <w:tc>
          <w:tcPr>
            <w:tcW w:w="4080" w:type="dxa"/>
            <w:hideMark/>
          </w:tcPr>
          <w:p w:rsidR="006946F2" w:rsidRPr="00E76BD6" w:rsidRDefault="006946F2" w:rsidP="00E76BD6">
            <w:pPr>
              <w:spacing w:after="120"/>
              <w:rPr>
                <w:color w:val="000000"/>
              </w:rPr>
            </w:pPr>
            <w:r w:rsidRPr="00E76BD6">
              <w:t>СВЕТЛАНА ЙОНКОВА</w:t>
            </w:r>
            <w:r w:rsidRPr="00E76BD6">
              <w:br/>
              <w:t>ТАНЯ РАДКОВА</w:t>
            </w:r>
          </w:p>
        </w:tc>
      </w:tr>
    </w:tbl>
    <w:p w:rsidR="006946F2" w:rsidRPr="00E76BD6" w:rsidRDefault="006946F2"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при секретар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 с участието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на прокурора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изслуша докладваното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от съдията</w:t>
            </w:r>
          </w:p>
        </w:tc>
        <w:tc>
          <w:tcPr>
            <w:tcW w:w="3675" w:type="dxa"/>
            <w:hideMark/>
          </w:tcPr>
          <w:p w:rsidR="006946F2" w:rsidRPr="00E76BD6" w:rsidRDefault="006946F2" w:rsidP="00E76BD6">
            <w:pPr>
              <w:spacing w:after="120"/>
              <w:rPr>
                <w:color w:val="000000"/>
              </w:rPr>
            </w:pPr>
            <w:r w:rsidRPr="00E76BD6">
              <w:t>СВЕТЛАНА ЙОНКОВА</w:t>
            </w:r>
          </w:p>
        </w:tc>
        <w:tc>
          <w:tcPr>
            <w:tcW w:w="2760" w:type="dxa"/>
            <w:hideMark/>
          </w:tcPr>
          <w:p w:rsidR="006946F2" w:rsidRPr="00E76BD6" w:rsidRDefault="006946F2" w:rsidP="00E76BD6">
            <w:pPr>
              <w:spacing w:after="120"/>
              <w:rPr>
                <w:color w:val="000000"/>
              </w:rPr>
            </w:pPr>
            <w:r w:rsidRPr="00E76BD6">
              <w:rPr>
                <w:noProof/>
              </w:rPr>
              <w:drawing>
                <wp:inline distT="0" distB="0" distL="0" distR="0" wp14:anchorId="2C44C854" wp14:editId="65C612E2">
                  <wp:extent cx="9525" cy="9525"/>
                  <wp:effectExtent l="0" t="0" r="0" b="0"/>
                  <wp:docPr id="8" name="Picture 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946F2" w:rsidRPr="00E76BD6" w:rsidTr="006946F2">
        <w:trPr>
          <w:tblCellSpacing w:w="0" w:type="dxa"/>
        </w:trPr>
        <w:tc>
          <w:tcPr>
            <w:tcW w:w="8850" w:type="dxa"/>
            <w:gridSpan w:val="3"/>
            <w:hideMark/>
          </w:tcPr>
          <w:p w:rsidR="006946F2" w:rsidRPr="00E76BD6" w:rsidRDefault="006946F2" w:rsidP="00E76BD6">
            <w:pPr>
              <w:spacing w:after="120"/>
              <w:rPr>
                <w:color w:val="000000"/>
              </w:rPr>
            </w:pPr>
            <w:r w:rsidRPr="00E76BD6">
              <w:t>по адм. дело № 3304/2013</w:t>
            </w:r>
            <w:r w:rsidRPr="00E76BD6">
              <w:rPr>
                <w:b/>
                <w:bCs/>
              </w:rPr>
              <w:t xml:space="preserve">. </w:t>
            </w:r>
            <w:r w:rsidRPr="00E76BD6">
              <w:rPr>
                <w:noProof/>
                <w:color w:val="9D0000"/>
              </w:rPr>
              <w:drawing>
                <wp:inline distT="0" distB="0" distL="0" distR="0" wp14:anchorId="7ACF562B" wp14:editId="7F29A94D">
                  <wp:extent cx="114300" cy="133350"/>
                  <wp:effectExtent l="0" t="0" r="0" b="0"/>
                  <wp:docPr id="7" name="Picture 7" descr="Document Link 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ocument Link Icon">
                            <a:hlinkClick r:id="rId13"/>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6946F2" w:rsidRPr="00E76BD6" w:rsidRDefault="006946F2" w:rsidP="00E76BD6">
      <w:pPr>
        <w:shd w:val="clear" w:color="auto" w:fill="FFFFFF"/>
        <w:spacing w:after="120"/>
      </w:pPr>
      <w:r w:rsidRPr="00E76BD6">
        <w:br/>
        <w:t>Стойко Спасов Желязков обжалва с частна жалба определение от 01.02.2013 г. по адм.д.№526/2012 г. на Старозагорския административен съд.</w:t>
      </w:r>
      <w:r w:rsidRPr="00E76BD6">
        <w:br/>
        <w:t>Жалбоподателят моли определението да бъде отменено поради допуснато нарушение на материалния закон.</w:t>
      </w:r>
      <w:r w:rsidRPr="00E76BD6">
        <w:br/>
        <w:t>Ответникът по частната жалба Агенция "Пътна инфраструктура" я оспора.</w:t>
      </w:r>
      <w:r w:rsidRPr="00E76BD6">
        <w:br/>
        <w:t>Върховният административен съд приема, че частната жалба е процесуално допустима, но е неоснователна.</w:t>
      </w:r>
      <w:r w:rsidRPr="00E76BD6">
        <w:br/>
        <w:t>С обжалваното определение Старозагорският административен съд е определил предмета на делото, образувано по жалба на Стойко Спасов Желязков срещу заповед №РД - 02 - 14 - 2638/30.10.2012 г. на зам. министъра на регионалното развитие и благоустройството. Определението е постановено на основание чл. 218, ал. 3 ЗУТ. Частната жалба срещу него е процесуално допустима на основание чл. 229, ал. 1, т. 2 АПК, тъй като това изрично е посочено в закона.</w:t>
      </w:r>
      <w:r w:rsidRPr="00E76BD6">
        <w:br/>
        <w:t xml:space="preserve">С оспорената пред Старозагорския административен съд заповед е одобрен ПУП - парцеларен план на автомагистрала "Марица" Оризово - Капитан Андреево, участък Оризово - Харманли от км. 5 + 000 до км. 71 + 011.31, изместване на път ІІ - 66 Чирпан - Стара Загора, надлез на автомагистрала "Марица" при км. 5 + 000, реконструкция на </w:t>
      </w:r>
      <w:r w:rsidRPr="00E76BD6">
        <w:lastRenderedPageBreak/>
        <w:t>въздушни електропроводни линии с високо напрежение и газопровод, засягащи посочените в заповедта землища на населени места.</w:t>
      </w:r>
      <w:r w:rsidRPr="00E76BD6">
        <w:br/>
        <w:t>Жалбоподателят е собственик на имоти №036038 и 036038 в землището на с. Плодовитово, община Братя Даскалови.</w:t>
      </w:r>
      <w:r w:rsidRPr="00E76BD6">
        <w:br/>
        <w:t>С обжалваното определение правилно е определен предмета на оспорване. Съгласно чл.131, ал. 1 и 2 ЗУТ жалбоподателят може да оспорва заповедта за одобряване на ПУП само по отношение на собствените си имоти, ако те са засегнати с него. В случая той може да оспори процесната заповед само по отношение на имотите, на които е собственик, посочени по -горе, както е прието в обжалваното определение. Той няма правен интерес да обжалва заповедта по отношение на цялото трасе на автомагистрала "Марица", за което със заповедта е одобрен ПУП - пацеларен пан.</w:t>
      </w:r>
      <w:r w:rsidRPr="00E76BD6">
        <w:br/>
        <w:t>Погрешното посочване в определението на землището, в което се намират имотите на жалбоподателя е явна фактическа грешка, която може да се поправи по искане на заинтересуваната страна или служебно от съда, но не е основание за отмяна на определението поради незаконосъобразност.</w:t>
      </w:r>
      <w:r w:rsidRPr="00E76BD6">
        <w:br/>
        <w:t>Определението на Старозагорския административен съд е законосъобрано и следва да бъде оставено в сила.</w:t>
      </w:r>
      <w:r w:rsidRPr="00E76BD6">
        <w:br/>
        <w:t>По изложените съображения и на основание чл. 236 във вр. с чл. 221, ал. 2 АПК, Върховният административен съд</w:t>
      </w:r>
      <w:r w:rsidRPr="00E76BD6">
        <w:br/>
      </w:r>
    </w:p>
    <w:p w:rsidR="006946F2" w:rsidRPr="00E76BD6" w:rsidRDefault="006946F2" w:rsidP="00E76BD6">
      <w:pPr>
        <w:shd w:val="clear" w:color="auto" w:fill="FFFFFF"/>
        <w:spacing w:after="120"/>
        <w:jc w:val="center"/>
      </w:pPr>
      <w:r w:rsidRPr="00E76BD6">
        <w:rPr>
          <w:b/>
          <w:bCs/>
        </w:rPr>
        <w:t>ОПРЕДЕЛИ:</w:t>
      </w:r>
    </w:p>
    <w:p w:rsidR="006946F2" w:rsidRPr="00E76BD6" w:rsidRDefault="006946F2" w:rsidP="00E76BD6">
      <w:pPr>
        <w:pStyle w:val="Heading3"/>
        <w:spacing w:before="0" w:after="120" w:afterAutospacing="0" w:line="240" w:lineRule="auto"/>
        <w:rPr>
          <w:sz w:val="24"/>
          <w:szCs w:val="24"/>
          <w:u w:val="single"/>
        </w:rPr>
      </w:pPr>
      <w:r w:rsidRPr="00E76BD6">
        <w:rPr>
          <w:sz w:val="24"/>
          <w:szCs w:val="24"/>
        </w:rPr>
        <w:br/>
        <w:t>ОСТАВЯ В СИЛА определение от 01.02.2013 г. по адм.д.№526/2012 . на Старозагорския административен съд.</w:t>
      </w:r>
      <w:r w:rsidRPr="00E76BD6">
        <w:rPr>
          <w:sz w:val="24"/>
          <w:szCs w:val="24"/>
        </w:rPr>
        <w:br/>
        <w:t>Определението е окончателно.</w:t>
      </w:r>
    </w:p>
    <w:p w:rsidR="00E76BD6" w:rsidRDefault="00E76BD6" w:rsidP="00E76BD6">
      <w:pPr>
        <w:pStyle w:val="Heading3"/>
        <w:spacing w:before="0" w:after="120" w:afterAutospacing="0" w:line="240" w:lineRule="auto"/>
        <w:rPr>
          <w:sz w:val="24"/>
          <w:szCs w:val="24"/>
          <w:u w:val="single"/>
          <w:lang w:val="en-US"/>
        </w:rPr>
      </w:pPr>
      <w:bookmarkStart w:id="2" w:name="to_paragraph_id10471965"/>
      <w:bookmarkEnd w:id="2"/>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4670 от 3.04.2013 г. на ВАС по адм. д. № 4091/2013 г., II о., докладчик съдията  Костова</w:t>
      </w:r>
    </w:p>
    <w:p w:rsidR="006946F2" w:rsidRPr="00E76BD6" w:rsidRDefault="006946F2" w:rsidP="00E76BD6">
      <w:pPr>
        <w:shd w:val="clear" w:color="auto" w:fill="FFFFFF"/>
        <w:spacing w:after="120"/>
        <w:jc w:val="center"/>
      </w:pPr>
      <w:r w:rsidRPr="00E76BD6">
        <w:rPr>
          <w:b/>
          <w:bCs/>
        </w:rPr>
        <w:t>ОПРЕДЕЛЕНИЕ</w:t>
      </w:r>
      <w:r w:rsidRPr="00E76BD6">
        <w:br/>
      </w:r>
      <w:r w:rsidRPr="00E76BD6">
        <w:br/>
      </w:r>
      <w:r w:rsidRPr="00E76BD6">
        <w:rPr>
          <w:b/>
          <w:bCs/>
        </w:rPr>
        <w:t>№ 4670</w:t>
      </w:r>
      <w:r w:rsidRPr="00E76BD6">
        <w:br/>
      </w:r>
      <w:r w:rsidRPr="00E76BD6">
        <w:rPr>
          <w:b/>
          <w:bCs/>
        </w:rPr>
        <w:t>София, 04/03/2013</w:t>
      </w:r>
    </w:p>
    <w:p w:rsidR="006946F2" w:rsidRPr="00E76BD6" w:rsidRDefault="006946F2"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втори април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ПРЕДСЕДАТЕЛ:</w:t>
            </w:r>
          </w:p>
        </w:tc>
        <w:tc>
          <w:tcPr>
            <w:tcW w:w="4080" w:type="dxa"/>
            <w:hideMark/>
          </w:tcPr>
          <w:p w:rsidR="006946F2" w:rsidRPr="00E76BD6" w:rsidRDefault="006946F2" w:rsidP="00E76BD6">
            <w:pPr>
              <w:spacing w:after="120"/>
              <w:rPr>
                <w:color w:val="000000"/>
              </w:rPr>
            </w:pPr>
            <w:r w:rsidRPr="00E76BD6">
              <w:t>ДИМА ЙОРДАНОВА</w:t>
            </w:r>
          </w:p>
        </w:tc>
      </w:tr>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ЧЛЕНОВЕ:</w:t>
            </w:r>
          </w:p>
        </w:tc>
        <w:tc>
          <w:tcPr>
            <w:tcW w:w="4080" w:type="dxa"/>
            <w:hideMark/>
          </w:tcPr>
          <w:p w:rsidR="006946F2" w:rsidRPr="00E76BD6" w:rsidRDefault="006946F2" w:rsidP="00E76BD6">
            <w:pPr>
              <w:spacing w:after="120"/>
              <w:rPr>
                <w:color w:val="000000"/>
              </w:rPr>
            </w:pPr>
            <w:r w:rsidRPr="00E76BD6">
              <w:t>СЛАВКА НАЙДЕНОВА</w:t>
            </w:r>
            <w:r w:rsidRPr="00E76BD6">
              <w:br/>
              <w:t>ГАЛЯ КОСТОВА</w:t>
            </w:r>
          </w:p>
        </w:tc>
      </w:tr>
    </w:tbl>
    <w:p w:rsidR="006946F2" w:rsidRPr="00E76BD6" w:rsidRDefault="006946F2"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при секретар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 с участието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на прокурора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изслуша докладваното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от съдията</w:t>
            </w:r>
          </w:p>
        </w:tc>
        <w:tc>
          <w:tcPr>
            <w:tcW w:w="3675" w:type="dxa"/>
            <w:hideMark/>
          </w:tcPr>
          <w:p w:rsidR="006946F2" w:rsidRPr="00E76BD6" w:rsidRDefault="006946F2" w:rsidP="00E76BD6">
            <w:pPr>
              <w:spacing w:after="120"/>
              <w:rPr>
                <w:color w:val="000000"/>
              </w:rPr>
            </w:pPr>
            <w:r w:rsidRPr="00E76BD6">
              <w:t>ГАЛЯ КОСТОВА</w:t>
            </w:r>
          </w:p>
        </w:tc>
        <w:tc>
          <w:tcPr>
            <w:tcW w:w="2760" w:type="dxa"/>
            <w:hideMark/>
          </w:tcPr>
          <w:p w:rsidR="006946F2" w:rsidRPr="00E76BD6" w:rsidRDefault="006946F2" w:rsidP="00E76BD6">
            <w:pPr>
              <w:spacing w:after="120"/>
              <w:rPr>
                <w:color w:val="000000"/>
              </w:rPr>
            </w:pPr>
            <w:r w:rsidRPr="00E76BD6">
              <w:rPr>
                <w:noProof/>
              </w:rPr>
              <w:drawing>
                <wp:inline distT="0" distB="0" distL="0" distR="0" wp14:anchorId="7C50EE92" wp14:editId="47DD6421">
                  <wp:extent cx="9525" cy="9525"/>
                  <wp:effectExtent l="0" t="0" r="0" b="0"/>
                  <wp:docPr id="10" name="Picture 1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946F2" w:rsidRPr="00E76BD6" w:rsidTr="006946F2">
        <w:trPr>
          <w:tblCellSpacing w:w="0" w:type="dxa"/>
        </w:trPr>
        <w:tc>
          <w:tcPr>
            <w:tcW w:w="8850" w:type="dxa"/>
            <w:gridSpan w:val="3"/>
            <w:hideMark/>
          </w:tcPr>
          <w:p w:rsidR="006946F2" w:rsidRPr="00E76BD6" w:rsidRDefault="006946F2" w:rsidP="00E76BD6">
            <w:pPr>
              <w:spacing w:after="120"/>
              <w:rPr>
                <w:color w:val="000000"/>
              </w:rPr>
            </w:pPr>
            <w:r w:rsidRPr="00E76BD6">
              <w:t>по адм. дело № 4091/2013</w:t>
            </w:r>
            <w:r w:rsidRPr="00E76BD6">
              <w:rPr>
                <w:b/>
                <w:bCs/>
              </w:rPr>
              <w:t xml:space="preserve">. </w:t>
            </w:r>
            <w:r w:rsidRPr="00E76BD6">
              <w:rPr>
                <w:noProof/>
                <w:color w:val="9D0000"/>
              </w:rPr>
              <w:drawing>
                <wp:inline distT="0" distB="0" distL="0" distR="0" wp14:anchorId="13572107" wp14:editId="109AD79F">
                  <wp:extent cx="114300" cy="133350"/>
                  <wp:effectExtent l="0" t="0" r="0" b="0"/>
                  <wp:docPr id="9" name="Picture 9" descr="Document Link Ico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ocument Link Icon">
                            <a:hlinkClick r:id="rId14"/>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6946F2" w:rsidRPr="00E76BD6" w:rsidRDefault="006946F2" w:rsidP="00E76BD6">
      <w:pPr>
        <w:shd w:val="clear" w:color="auto" w:fill="FFFFFF"/>
        <w:spacing w:after="120"/>
      </w:pPr>
      <w:r w:rsidRPr="00E76BD6">
        <w:br/>
        <w:t>Производството е по Глава тринадесета от Административнопроцесуалния кодекс /АПК/, образувано по частна жалба на Димка Христакева Георгиева от гр. Стара Загора против определение от 25.02.13 г. по адм.д.№55/13 г. по описа на Административен съд Стара Загора, постановено по реда на чл. 218, ал. 3 от Закона за устройство на територията/ЗУТ/. С доводи за неправилност на определението се претендира отмяната му.</w:t>
      </w:r>
      <w:r w:rsidRPr="00E76BD6">
        <w:br/>
        <w:t>Възражение по частната жалба не е постъпило.</w:t>
      </w:r>
      <w:r w:rsidRPr="00E76BD6">
        <w:br/>
        <w:t>Върховният административен съд намира подадената от надлежно легитимирана страна срещу съдебен акт от категорията по чл. 229, ал. 1, т. 2 АПК в преклузивния срок по чл. 230 АПК, частна жалба процесуално допустима и като я разгледа по същество, констатира</w:t>
      </w:r>
      <w:r w:rsidRPr="00E76BD6">
        <w:br/>
        <w:t>Предмет на оспорване по жалбата на Димка Христакева Георгиева в първоинстанионното производство е Решение № 560 по Протокол № 17/20.12.12 г., с което на основание чл. 21, ал. 1, т. 11 от Закона за местното самоуправление и местната администрация /ЗМСМА/ вр. с чл. 129, ал. 1 ЗУТ, Общински съвет-Стара Загора е одобрил - по т. 1 : ПУП-ПЗ на ПИ 071042 , землище с. Загоре, собственост на "СИЙ РОУД" ООД, за обект "Бензиностанция, газстанция, метанстанция, заведение за хранене, покрит пазар, мотел, паркинги и озеленяване" със съответна устройствена зона, начин на застрояване, височина, плътност и интензивност на застрояване и озеленяване и по т. 2- ПУП-парцеларен план на елементите на техническата инфраструктура - кабелно трасе за обект : "Външно ел. захранване на ПИ 071042 с обща дължина на кабела 389 м.".</w:t>
      </w:r>
      <w:r w:rsidRPr="00E76BD6">
        <w:br/>
        <w:t xml:space="preserve">С обжалваното определение, предвид обстоятелствената част на жалбата и допълнителна уточняваща молба, на основание чл. 218, ал. 3 ЗУТ, първоинстанционният съд е определил , че предмет на спора е решението на Общинския съвет в частта по т. 1 относно одобрения ПУП-ПЗ на поземления имот. </w:t>
      </w:r>
      <w:r w:rsidRPr="00E76BD6">
        <w:br/>
        <w:t>Частната жалба, подадена срещу така постановеното определение, е неоснователна.</w:t>
      </w:r>
      <w:r w:rsidRPr="00E76BD6">
        <w:br/>
        <w:t>Видно съдържанието на жалбата и уточняващта молба, оплакванията за незаконосъобразност касаят предвижданията на плана за застрояване , одобрен за ПИ 071042, граничещ от запад със собствения на оспорващата ПИ , идентифициран в жалбата с № 071021. От графиката на одобрения с т. 2 от оспорения административен акт ПУП- парцеларен план за външно елзахранване на ПИ 071042 е видно, че трасето преминава по полски път, общинска собственост , от североизток и от юг на имота, без досег с имота на оспорващата. Ето защо и с оглед липсата на конкретни доводи за незаконосъоразност на одобрения парцеларен план в жалбата и уточняващата молба, изводът относно предмета на обжалване, обусловил разпорежданията на обжалваното пределение е обоснован и законосъобразен.</w:t>
      </w:r>
      <w:r w:rsidRPr="00E76BD6">
        <w:br/>
        <w:t>Наред с изложеното следва да се има предвид, че разглежданата частна жалба също не съдържа конкретика относно правния интерес и оплаквания относно евентуалната незаконосъобразност на разпорежданията по т. 2 от обжалваното административно решение, поради което обжалваното определение, на основание чл. 221, ал. 2 вр. с чл. 236 АПК, следва да бъде оставено в сила.</w:t>
      </w:r>
      <w:r w:rsidRPr="00E76BD6">
        <w:br/>
        <w:t xml:space="preserve">Така мотивиран, Върховният административен съд, тричленен състав на ІІ-ро отделение </w:t>
      </w:r>
      <w:r w:rsidRPr="00E76BD6">
        <w:br/>
      </w:r>
    </w:p>
    <w:p w:rsidR="006946F2" w:rsidRPr="00E76BD6" w:rsidRDefault="006946F2" w:rsidP="00E76BD6">
      <w:pPr>
        <w:shd w:val="clear" w:color="auto" w:fill="FFFFFF"/>
        <w:spacing w:after="120"/>
        <w:jc w:val="center"/>
      </w:pPr>
      <w:r w:rsidRPr="00E76BD6">
        <w:rPr>
          <w:b/>
          <w:bCs/>
        </w:rPr>
        <w:t>ОПРЕДЕЛИ:</w:t>
      </w:r>
    </w:p>
    <w:p w:rsidR="006946F2" w:rsidRPr="00E76BD6" w:rsidRDefault="006946F2" w:rsidP="00E76BD6">
      <w:pPr>
        <w:pStyle w:val="Heading3"/>
        <w:spacing w:before="0" w:after="120" w:afterAutospacing="0" w:line="240" w:lineRule="auto"/>
        <w:rPr>
          <w:sz w:val="24"/>
          <w:szCs w:val="24"/>
          <w:u w:val="single"/>
        </w:rPr>
      </w:pPr>
      <w:r w:rsidRPr="00E76BD6">
        <w:rPr>
          <w:sz w:val="24"/>
          <w:szCs w:val="24"/>
        </w:rPr>
        <w:br/>
      </w:r>
      <w:r w:rsidRPr="00E76BD6">
        <w:rPr>
          <w:sz w:val="24"/>
          <w:szCs w:val="24"/>
        </w:rPr>
        <w:lastRenderedPageBreak/>
        <w:t>ОСТАВЯ В СИЛА определението с дата 25.02.13 г. по адм.д.№55/13 г. по описа на Административен съд-Стара Загора, с което на основание чл. 218, ал. 3 ЗУТ е определен предмета на спора по делото, образувано по оспорването по жалбата на Димка Христакева Георгиева от гр. Стара Загора срещу Решение № 560 , взето с Протокол № 17/20.12.12 г. на Общински съвет Стара Загора.</w:t>
      </w:r>
      <w:r w:rsidRPr="00E76BD6">
        <w:rPr>
          <w:sz w:val="24"/>
          <w:szCs w:val="24"/>
        </w:rPr>
        <w:br/>
        <w:t>ОПРЕДЕЛЕНИЕТО е окончателно.</w:t>
      </w:r>
    </w:p>
    <w:p w:rsidR="00E76BD6" w:rsidRDefault="00E76BD6" w:rsidP="00E76BD6">
      <w:pPr>
        <w:pStyle w:val="Heading3"/>
        <w:spacing w:before="0" w:after="120" w:afterAutospacing="0" w:line="240" w:lineRule="auto"/>
        <w:rPr>
          <w:sz w:val="24"/>
          <w:szCs w:val="24"/>
          <w:u w:val="single"/>
          <w:lang w:val="en-US"/>
        </w:rPr>
      </w:pPr>
      <w:bookmarkStart w:id="3" w:name="to_paragraph_id10718856"/>
      <w:bookmarkEnd w:id="3"/>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6631 от 15.05.2013 г. на ВАС по адм. д. № 5901/2013 г., II о., докладчик съдията  Йонкова</w:t>
      </w:r>
    </w:p>
    <w:p w:rsidR="006946F2" w:rsidRPr="00E76BD6" w:rsidRDefault="006946F2" w:rsidP="00E76BD6">
      <w:pPr>
        <w:shd w:val="clear" w:color="auto" w:fill="FFFFFF"/>
        <w:spacing w:after="120"/>
        <w:jc w:val="center"/>
      </w:pPr>
      <w:r w:rsidRPr="00E76BD6">
        <w:rPr>
          <w:b/>
          <w:bCs/>
        </w:rPr>
        <w:t>ОПРЕДЕЛЕНИЕ</w:t>
      </w:r>
      <w:r w:rsidRPr="00E76BD6">
        <w:br/>
      </w:r>
      <w:r w:rsidRPr="00E76BD6">
        <w:br/>
      </w:r>
      <w:r w:rsidRPr="00E76BD6">
        <w:rPr>
          <w:b/>
          <w:bCs/>
        </w:rPr>
        <w:t>№ 6631</w:t>
      </w:r>
      <w:r w:rsidRPr="00E76BD6">
        <w:br/>
      </w:r>
      <w:r w:rsidRPr="00E76BD6">
        <w:rPr>
          <w:b/>
          <w:bCs/>
        </w:rPr>
        <w:t>София, 05/15/2013</w:t>
      </w:r>
    </w:p>
    <w:p w:rsidR="006946F2" w:rsidRPr="00E76BD6" w:rsidRDefault="006946F2"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тринадесети май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ПРЕДСЕДАТЕЛ:</w:t>
            </w:r>
          </w:p>
        </w:tc>
        <w:tc>
          <w:tcPr>
            <w:tcW w:w="4080" w:type="dxa"/>
            <w:hideMark/>
          </w:tcPr>
          <w:p w:rsidR="006946F2" w:rsidRPr="00E76BD6" w:rsidRDefault="006946F2" w:rsidP="00E76BD6">
            <w:pPr>
              <w:spacing w:after="120"/>
              <w:rPr>
                <w:color w:val="000000"/>
              </w:rPr>
            </w:pPr>
            <w:r w:rsidRPr="00E76BD6">
              <w:t>НАДЕЖДА ДЖЕЛЕПОВА</w:t>
            </w:r>
          </w:p>
        </w:tc>
      </w:tr>
      <w:tr w:rsidR="006946F2" w:rsidRPr="00E76BD6" w:rsidTr="006946F2">
        <w:trPr>
          <w:tblCellSpacing w:w="0" w:type="dxa"/>
        </w:trPr>
        <w:tc>
          <w:tcPr>
            <w:tcW w:w="5910" w:type="dxa"/>
            <w:hideMark/>
          </w:tcPr>
          <w:p w:rsidR="006946F2" w:rsidRPr="00E76BD6" w:rsidRDefault="006946F2" w:rsidP="00E76BD6">
            <w:pPr>
              <w:spacing w:after="120"/>
              <w:jc w:val="right"/>
              <w:rPr>
                <w:color w:val="000000"/>
              </w:rPr>
            </w:pPr>
            <w:r w:rsidRPr="00E76BD6">
              <w:rPr>
                <w:b/>
                <w:bCs/>
              </w:rPr>
              <w:t>ЧЛЕНОВЕ:</w:t>
            </w:r>
          </w:p>
        </w:tc>
        <w:tc>
          <w:tcPr>
            <w:tcW w:w="4080" w:type="dxa"/>
            <w:hideMark/>
          </w:tcPr>
          <w:p w:rsidR="006946F2" w:rsidRPr="00E76BD6" w:rsidRDefault="006946F2" w:rsidP="00E76BD6">
            <w:pPr>
              <w:spacing w:after="120"/>
              <w:rPr>
                <w:color w:val="000000"/>
              </w:rPr>
            </w:pPr>
            <w:r w:rsidRPr="00E76BD6">
              <w:t>СВЕТЛАНА ЙОНКОВА</w:t>
            </w:r>
            <w:r w:rsidRPr="00E76BD6">
              <w:br/>
              <w:t>ТАНЯ РАДКОВА</w:t>
            </w:r>
          </w:p>
        </w:tc>
      </w:tr>
    </w:tbl>
    <w:p w:rsidR="006946F2" w:rsidRPr="00E76BD6" w:rsidRDefault="006946F2"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при секретар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 с участието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 xml:space="preserve">на прокурора </w:t>
            </w:r>
          </w:p>
        </w:tc>
        <w:tc>
          <w:tcPr>
            <w:tcW w:w="3675" w:type="dxa"/>
            <w:hideMark/>
          </w:tcPr>
          <w:p w:rsidR="006946F2" w:rsidRPr="00E76BD6" w:rsidRDefault="006946F2" w:rsidP="00E76BD6">
            <w:pPr>
              <w:spacing w:after="120"/>
              <w:rPr>
                <w:color w:val="000000"/>
              </w:rPr>
            </w:pPr>
          </w:p>
        </w:tc>
        <w:tc>
          <w:tcPr>
            <w:tcW w:w="2760" w:type="dxa"/>
            <w:hideMark/>
          </w:tcPr>
          <w:p w:rsidR="006946F2" w:rsidRPr="00E76BD6" w:rsidRDefault="006946F2" w:rsidP="00E76BD6">
            <w:pPr>
              <w:spacing w:after="120"/>
              <w:jc w:val="right"/>
              <w:rPr>
                <w:color w:val="000000"/>
              </w:rPr>
            </w:pPr>
            <w:r w:rsidRPr="00E76BD6">
              <w:t>изслуша докладваното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rPr>
            </w:pPr>
            <w:r w:rsidRPr="00E76BD6">
              <w:t>от съдията</w:t>
            </w:r>
          </w:p>
        </w:tc>
        <w:tc>
          <w:tcPr>
            <w:tcW w:w="3675" w:type="dxa"/>
            <w:hideMark/>
          </w:tcPr>
          <w:p w:rsidR="006946F2" w:rsidRPr="00E76BD6" w:rsidRDefault="006946F2" w:rsidP="00E76BD6">
            <w:pPr>
              <w:spacing w:after="120"/>
              <w:rPr>
                <w:color w:val="000000"/>
              </w:rPr>
            </w:pPr>
            <w:r w:rsidRPr="00E76BD6">
              <w:t>СВЕТЛАНА ЙОНКОВА</w:t>
            </w:r>
          </w:p>
        </w:tc>
        <w:tc>
          <w:tcPr>
            <w:tcW w:w="2760" w:type="dxa"/>
            <w:hideMark/>
          </w:tcPr>
          <w:p w:rsidR="006946F2" w:rsidRPr="00E76BD6" w:rsidRDefault="006946F2" w:rsidP="00E76BD6">
            <w:pPr>
              <w:spacing w:after="120"/>
              <w:rPr>
                <w:color w:val="000000"/>
              </w:rPr>
            </w:pPr>
            <w:r w:rsidRPr="00E76BD6">
              <w:rPr>
                <w:noProof/>
              </w:rPr>
              <w:drawing>
                <wp:inline distT="0" distB="0" distL="0" distR="0" wp14:anchorId="1F4EAC94" wp14:editId="283F7DFD">
                  <wp:extent cx="9525" cy="9525"/>
                  <wp:effectExtent l="0" t="0" r="0" b="0"/>
                  <wp:docPr id="12" name="Picture 1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946F2" w:rsidRPr="00E76BD6" w:rsidTr="006946F2">
        <w:trPr>
          <w:tblCellSpacing w:w="0" w:type="dxa"/>
        </w:trPr>
        <w:tc>
          <w:tcPr>
            <w:tcW w:w="8850" w:type="dxa"/>
            <w:gridSpan w:val="3"/>
            <w:hideMark/>
          </w:tcPr>
          <w:p w:rsidR="006946F2" w:rsidRPr="00E76BD6" w:rsidRDefault="006946F2" w:rsidP="00E76BD6">
            <w:pPr>
              <w:spacing w:after="120"/>
              <w:rPr>
                <w:color w:val="000000"/>
              </w:rPr>
            </w:pPr>
            <w:r w:rsidRPr="00E76BD6">
              <w:t>по адм. дело № 5901/2013</w:t>
            </w:r>
            <w:r w:rsidRPr="00E76BD6">
              <w:rPr>
                <w:b/>
                <w:bCs/>
              </w:rPr>
              <w:t xml:space="preserve">. </w:t>
            </w:r>
            <w:r w:rsidRPr="00E76BD6">
              <w:rPr>
                <w:noProof/>
                <w:color w:val="9D0000"/>
              </w:rPr>
              <w:drawing>
                <wp:inline distT="0" distB="0" distL="0" distR="0" wp14:anchorId="26D10CAF" wp14:editId="3CE04AC6">
                  <wp:extent cx="114300" cy="133350"/>
                  <wp:effectExtent l="0" t="0" r="0" b="0"/>
                  <wp:docPr id="11" name="Picture 11" descr="Document Link Ic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ocument Link Icon">
                            <a:hlinkClick r:id="rId1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6946F2" w:rsidRPr="00E76BD6" w:rsidRDefault="006946F2" w:rsidP="00E76BD6">
      <w:pPr>
        <w:shd w:val="clear" w:color="auto" w:fill="FFFFFF"/>
        <w:spacing w:after="120"/>
      </w:pPr>
      <w:r w:rsidRPr="00E76BD6">
        <w:br/>
        <w:t>Елена Сидерова Янакиева обжалва с частна жалба определение от 27.02.2013 г. по адм.д.№180/2013 г. на Варненския административен съд.</w:t>
      </w:r>
      <w:r w:rsidRPr="00E76BD6">
        <w:br/>
        <w:t>Жалбоподателката моли определението да бъде отменено като незаконосъобразно.</w:t>
      </w:r>
      <w:r w:rsidRPr="00E76BD6">
        <w:br/>
        <w:t>Ответникът по жалбата не е взел становище.</w:t>
      </w:r>
      <w:r w:rsidRPr="00E76BD6">
        <w:br/>
        <w:t>Върховният административен съд приема, че частната жалба е подадена в срок, но е неоснователна.</w:t>
      </w:r>
      <w:r w:rsidRPr="00E76BD6">
        <w:br/>
        <w:t>С обжалваното определение Варненският административен съд е определил предмета на делото на основание чл. 218, ал. 3 ЗУТ.</w:t>
      </w:r>
      <w:r w:rsidRPr="00E76BD6">
        <w:br/>
        <w:t>Производството по делото е образувано по жалба на Елена Янакиева срещу решение на Общински съвет Варна, с което е одобрен план за улична регулация на с.о."Акчелар" .</w:t>
      </w:r>
      <w:r w:rsidRPr="00E76BD6">
        <w:br/>
        <w:t>Законосъоразно и обосновано Варненският административен съд е приел, че предметът на делото е одобрения план за улична регулация по отношение на имота, собственост на жалбоподателката. Последната има правен интерес да обжава плана само по отношение на собствения си имот.</w:t>
      </w:r>
      <w:r w:rsidRPr="00E76BD6">
        <w:br/>
        <w:t>Определението на Варненския административен съд е законосъобразно и следва да бъде оставено в сила.</w:t>
      </w:r>
      <w:r w:rsidRPr="00E76BD6">
        <w:br/>
        <w:t>По изложените съображения и на основание чл. 236 във вр. с чл. 221, ал. 2 АПК, Върховният административен съд</w:t>
      </w:r>
      <w:r w:rsidRPr="00E76BD6">
        <w:br/>
      </w:r>
    </w:p>
    <w:p w:rsidR="006946F2" w:rsidRPr="00E76BD6" w:rsidRDefault="006946F2" w:rsidP="00E76BD6">
      <w:pPr>
        <w:shd w:val="clear" w:color="auto" w:fill="FFFFFF"/>
        <w:spacing w:after="120"/>
        <w:jc w:val="center"/>
      </w:pPr>
      <w:r w:rsidRPr="00E76BD6">
        <w:rPr>
          <w:b/>
          <w:bCs/>
        </w:rPr>
        <w:lastRenderedPageBreak/>
        <w:t>ОПРЕДЕЛИ:</w:t>
      </w:r>
    </w:p>
    <w:p w:rsidR="00DE3F9F" w:rsidRPr="00E76BD6" w:rsidRDefault="006946F2" w:rsidP="00E76BD6">
      <w:pPr>
        <w:pStyle w:val="Heading3"/>
        <w:spacing w:before="0" w:after="120" w:afterAutospacing="0" w:line="240" w:lineRule="auto"/>
        <w:rPr>
          <w:sz w:val="24"/>
          <w:szCs w:val="24"/>
        </w:rPr>
      </w:pPr>
      <w:r w:rsidRPr="00E76BD6">
        <w:rPr>
          <w:sz w:val="24"/>
          <w:szCs w:val="24"/>
        </w:rPr>
        <w:br/>
        <w:t>ОСТАВЯ В СИЛА определение от 27.02.2013 г. по адм.д.№180/2013 г. на Варненския административен съд.</w:t>
      </w:r>
      <w:r w:rsidRPr="00E76BD6">
        <w:rPr>
          <w:sz w:val="24"/>
          <w:szCs w:val="24"/>
        </w:rPr>
        <w:br/>
        <w:t>Определението е окончателно.</w:t>
      </w:r>
    </w:p>
    <w:p w:rsidR="00155297" w:rsidRPr="00E76BD6" w:rsidRDefault="00155297" w:rsidP="00E76BD6">
      <w:pPr>
        <w:pStyle w:val="Heading3"/>
        <w:spacing w:before="0" w:after="120" w:afterAutospacing="0" w:line="240" w:lineRule="auto"/>
        <w:rPr>
          <w:sz w:val="24"/>
          <w:szCs w:val="24"/>
        </w:rPr>
      </w:pPr>
    </w:p>
    <w:p w:rsidR="00155297" w:rsidRPr="00E76BD6" w:rsidRDefault="00155297" w:rsidP="00E76BD6">
      <w:pPr>
        <w:pStyle w:val="Heading3"/>
        <w:spacing w:before="0" w:after="120" w:afterAutospacing="0" w:line="240" w:lineRule="auto"/>
        <w:rPr>
          <w:sz w:val="24"/>
          <w:szCs w:val="24"/>
        </w:rPr>
      </w:pPr>
    </w:p>
    <w:p w:rsidR="00DE3F9F" w:rsidRDefault="00DE3F9F" w:rsidP="00E76BD6">
      <w:pPr>
        <w:pStyle w:val="Heading3"/>
        <w:spacing w:before="0" w:after="120" w:afterAutospacing="0" w:line="240" w:lineRule="auto"/>
        <w:rPr>
          <w:i/>
          <w:sz w:val="24"/>
          <w:szCs w:val="24"/>
          <w:u w:val="single"/>
          <w:lang w:val="en-US"/>
        </w:rPr>
      </w:pPr>
      <w:r w:rsidRPr="00E76BD6">
        <w:rPr>
          <w:i/>
          <w:sz w:val="24"/>
          <w:szCs w:val="24"/>
          <w:u w:val="single"/>
        </w:rPr>
        <w:t>чл.16,ал.1 и ал.7</w:t>
      </w:r>
    </w:p>
    <w:p w:rsidR="00E76BD6" w:rsidRPr="00E76BD6" w:rsidRDefault="00E76BD6" w:rsidP="00E76BD6">
      <w:pPr>
        <w:pStyle w:val="Heading3"/>
        <w:spacing w:before="0" w:after="120" w:afterAutospacing="0" w:line="240" w:lineRule="auto"/>
        <w:rPr>
          <w:i/>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ОПРЕДЕЛЕНИЕ № 10159 ОТ 05.07.2013 Г. ПО АДМ. Д. № 8586/2013 Г., ІІ ОТД. НА ВАС</w:t>
      </w:r>
    </w:p>
    <w:p w:rsidR="006946F2" w:rsidRPr="00E76BD6" w:rsidRDefault="006946F2" w:rsidP="00E76BD6">
      <w:pPr>
        <w:shd w:val="clear" w:color="auto" w:fill="FFFFFF"/>
        <w:spacing w:after="120"/>
        <w:jc w:val="center"/>
        <w:rPr>
          <w:color w:val="000000"/>
          <w:lang w:val="en-US" w:eastAsia="en-US"/>
        </w:rPr>
      </w:pPr>
      <w:r w:rsidRPr="00E76BD6">
        <w:rPr>
          <w:b/>
          <w:bCs/>
          <w:color w:val="000000"/>
          <w:lang w:val="en-US" w:eastAsia="en-US"/>
        </w:rPr>
        <w:t>ОПРЕДЕЛЕНИЕ</w:t>
      </w:r>
      <w:r w:rsidRPr="00E76BD6">
        <w:rPr>
          <w:color w:val="000000"/>
          <w:lang w:val="en-US" w:eastAsia="en-US"/>
        </w:rPr>
        <w:br/>
      </w:r>
      <w:r w:rsidRPr="00E76BD6">
        <w:rPr>
          <w:color w:val="000000"/>
          <w:lang w:val="en-US" w:eastAsia="en-US"/>
        </w:rPr>
        <w:br/>
      </w:r>
      <w:r w:rsidRPr="00E76BD6">
        <w:rPr>
          <w:b/>
          <w:bCs/>
          <w:color w:val="000000"/>
          <w:lang w:val="en-US" w:eastAsia="en-US"/>
        </w:rPr>
        <w:t>№ 10159</w:t>
      </w:r>
      <w:r w:rsidRPr="00E76BD6">
        <w:rPr>
          <w:color w:val="000000"/>
          <w:lang w:val="en-US" w:eastAsia="en-US"/>
        </w:rPr>
        <w:br/>
      </w:r>
      <w:r w:rsidRPr="00E76BD6">
        <w:rPr>
          <w:b/>
          <w:bCs/>
          <w:color w:val="000000"/>
          <w:lang w:val="en-US" w:eastAsia="en-US"/>
        </w:rPr>
        <w:t>София, 07/05/2013</w:t>
      </w:r>
    </w:p>
    <w:p w:rsidR="006946F2" w:rsidRPr="00E76BD6" w:rsidRDefault="006946F2"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закрито заседание на първи юли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70"/>
        <w:gridCol w:w="3702"/>
      </w:tblGrid>
      <w:tr w:rsidR="006946F2" w:rsidRPr="00E76BD6" w:rsidTr="006946F2">
        <w:trPr>
          <w:tblCellSpacing w:w="0" w:type="dxa"/>
        </w:trPr>
        <w:tc>
          <w:tcPr>
            <w:tcW w:w="5910" w:type="dxa"/>
            <w:hideMark/>
          </w:tcPr>
          <w:p w:rsidR="006946F2" w:rsidRPr="00E76BD6" w:rsidRDefault="006946F2"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6946F2" w:rsidRPr="00E76BD6" w:rsidRDefault="006946F2" w:rsidP="00E76BD6">
            <w:pPr>
              <w:spacing w:after="120"/>
              <w:rPr>
                <w:color w:val="000000"/>
                <w:lang w:val="en-US" w:eastAsia="en-US"/>
              </w:rPr>
            </w:pPr>
            <w:r w:rsidRPr="00E76BD6">
              <w:rPr>
                <w:color w:val="000000"/>
                <w:lang w:val="en-US" w:eastAsia="en-US"/>
              </w:rPr>
              <w:t>ГАЛЯ КОСТОВА</w:t>
            </w:r>
          </w:p>
        </w:tc>
      </w:tr>
      <w:tr w:rsidR="006946F2" w:rsidRPr="00E76BD6" w:rsidTr="006946F2">
        <w:trPr>
          <w:tblCellSpacing w:w="0" w:type="dxa"/>
        </w:trPr>
        <w:tc>
          <w:tcPr>
            <w:tcW w:w="5910" w:type="dxa"/>
            <w:hideMark/>
          </w:tcPr>
          <w:p w:rsidR="006946F2" w:rsidRPr="00E76BD6" w:rsidRDefault="006946F2"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6946F2" w:rsidRPr="00E76BD6" w:rsidRDefault="006946F2" w:rsidP="00E76BD6">
            <w:pPr>
              <w:spacing w:after="120"/>
              <w:rPr>
                <w:color w:val="000000"/>
                <w:lang w:val="en-US" w:eastAsia="en-US"/>
              </w:rPr>
            </w:pPr>
            <w:r w:rsidRPr="00E76BD6">
              <w:rPr>
                <w:color w:val="000000"/>
                <w:lang w:val="en-US" w:eastAsia="en-US"/>
              </w:rPr>
              <w:t>ТАНЯ РАДКОВА</w:t>
            </w:r>
            <w:r w:rsidRPr="00E76BD6">
              <w:rPr>
                <w:color w:val="000000"/>
                <w:lang w:val="en-US" w:eastAsia="en-US"/>
              </w:rPr>
              <w:br/>
              <w:t>ЕМИЛИЯ КАБУРОВА</w:t>
            </w:r>
          </w:p>
        </w:tc>
      </w:tr>
    </w:tbl>
    <w:p w:rsidR="006946F2" w:rsidRPr="00E76BD6" w:rsidRDefault="006946F2"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6946F2" w:rsidRPr="00E76BD6" w:rsidTr="006946F2">
        <w:trPr>
          <w:tblCellSpacing w:w="0" w:type="dxa"/>
        </w:trPr>
        <w:tc>
          <w:tcPr>
            <w:tcW w:w="2415" w:type="dxa"/>
            <w:hideMark/>
          </w:tcPr>
          <w:p w:rsidR="006946F2" w:rsidRPr="00E76BD6" w:rsidRDefault="006946F2"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6946F2" w:rsidRPr="00E76BD6" w:rsidRDefault="006946F2" w:rsidP="00E76BD6">
            <w:pPr>
              <w:spacing w:after="120"/>
              <w:rPr>
                <w:color w:val="000000"/>
                <w:lang w:val="en-US" w:eastAsia="en-US"/>
              </w:rPr>
            </w:pPr>
          </w:p>
        </w:tc>
        <w:tc>
          <w:tcPr>
            <w:tcW w:w="2760" w:type="dxa"/>
            <w:hideMark/>
          </w:tcPr>
          <w:p w:rsidR="006946F2" w:rsidRPr="00E76BD6" w:rsidRDefault="006946F2" w:rsidP="00E76BD6">
            <w:pPr>
              <w:spacing w:after="120"/>
              <w:jc w:val="right"/>
              <w:rPr>
                <w:color w:val="000000"/>
                <w:lang w:val="en-US" w:eastAsia="en-US"/>
              </w:rPr>
            </w:pPr>
            <w:r w:rsidRPr="00E76BD6">
              <w:rPr>
                <w:color w:val="000000"/>
                <w:lang w:val="en-US" w:eastAsia="en-US"/>
              </w:rPr>
              <w:t>и с участието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6946F2" w:rsidRPr="00E76BD6" w:rsidRDefault="006946F2" w:rsidP="00E76BD6">
            <w:pPr>
              <w:spacing w:after="120"/>
              <w:rPr>
                <w:color w:val="000000"/>
                <w:lang w:val="en-US" w:eastAsia="en-US"/>
              </w:rPr>
            </w:pPr>
          </w:p>
        </w:tc>
        <w:tc>
          <w:tcPr>
            <w:tcW w:w="2760" w:type="dxa"/>
            <w:hideMark/>
          </w:tcPr>
          <w:p w:rsidR="006946F2" w:rsidRPr="00E76BD6" w:rsidRDefault="006946F2" w:rsidP="00E76BD6">
            <w:pPr>
              <w:spacing w:after="120"/>
              <w:jc w:val="right"/>
              <w:rPr>
                <w:color w:val="000000"/>
                <w:lang w:val="en-US" w:eastAsia="en-US"/>
              </w:rPr>
            </w:pPr>
            <w:r w:rsidRPr="00E76BD6">
              <w:rPr>
                <w:color w:val="000000"/>
                <w:lang w:val="en-US" w:eastAsia="en-US"/>
              </w:rPr>
              <w:t>изслуша докладваното</w:t>
            </w:r>
          </w:p>
        </w:tc>
      </w:tr>
      <w:tr w:rsidR="006946F2" w:rsidRPr="00E76BD6" w:rsidTr="006946F2">
        <w:trPr>
          <w:tblCellSpacing w:w="0" w:type="dxa"/>
        </w:trPr>
        <w:tc>
          <w:tcPr>
            <w:tcW w:w="2415" w:type="dxa"/>
            <w:hideMark/>
          </w:tcPr>
          <w:p w:rsidR="006946F2" w:rsidRPr="00E76BD6" w:rsidRDefault="006946F2" w:rsidP="00E76BD6">
            <w:pPr>
              <w:spacing w:after="120"/>
              <w:rPr>
                <w:color w:val="000000"/>
                <w:lang w:val="en-US" w:eastAsia="en-US"/>
              </w:rPr>
            </w:pPr>
            <w:r w:rsidRPr="00E76BD6">
              <w:rPr>
                <w:color w:val="000000"/>
                <w:lang w:val="en-US" w:eastAsia="en-US"/>
              </w:rPr>
              <w:t>от председателя</w:t>
            </w:r>
          </w:p>
        </w:tc>
        <w:tc>
          <w:tcPr>
            <w:tcW w:w="3675" w:type="dxa"/>
            <w:hideMark/>
          </w:tcPr>
          <w:p w:rsidR="006946F2" w:rsidRPr="00E76BD6" w:rsidRDefault="006946F2" w:rsidP="00E76BD6">
            <w:pPr>
              <w:spacing w:after="120"/>
              <w:rPr>
                <w:color w:val="000000"/>
                <w:lang w:val="en-US" w:eastAsia="en-US"/>
              </w:rPr>
            </w:pPr>
            <w:r w:rsidRPr="00E76BD6">
              <w:rPr>
                <w:color w:val="000000"/>
                <w:lang w:val="en-US" w:eastAsia="en-US"/>
              </w:rPr>
              <w:t>ГАЛЯ КОСТОВА</w:t>
            </w:r>
          </w:p>
        </w:tc>
        <w:tc>
          <w:tcPr>
            <w:tcW w:w="2760" w:type="dxa"/>
            <w:hideMark/>
          </w:tcPr>
          <w:p w:rsidR="006946F2" w:rsidRPr="00E76BD6" w:rsidRDefault="006946F2" w:rsidP="00E76BD6">
            <w:pPr>
              <w:spacing w:after="120"/>
              <w:rPr>
                <w:color w:val="000000"/>
                <w:lang w:val="en-US" w:eastAsia="en-US"/>
              </w:rPr>
            </w:pPr>
            <w:r w:rsidRPr="00E76BD6">
              <w:rPr>
                <w:noProof/>
                <w:color w:val="000000"/>
              </w:rPr>
              <w:drawing>
                <wp:inline distT="0" distB="0" distL="0" distR="0" wp14:anchorId="03A1666D" wp14:editId="61E30490">
                  <wp:extent cx="9525" cy="9525"/>
                  <wp:effectExtent l="0" t="0" r="0" b="0"/>
                  <wp:docPr id="14" name="Picture 1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946F2" w:rsidRPr="00E76BD6" w:rsidTr="006946F2">
        <w:trPr>
          <w:tblCellSpacing w:w="0" w:type="dxa"/>
        </w:trPr>
        <w:tc>
          <w:tcPr>
            <w:tcW w:w="8850" w:type="dxa"/>
            <w:gridSpan w:val="3"/>
            <w:hideMark/>
          </w:tcPr>
          <w:p w:rsidR="006946F2" w:rsidRPr="00E76BD6" w:rsidRDefault="006946F2"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8586/2013</w:t>
            </w:r>
            <w:r w:rsidRPr="00E76BD6">
              <w:rPr>
                <w:b/>
                <w:bCs/>
                <w:color w:val="000000"/>
                <w:lang w:val="en-US" w:eastAsia="en-US"/>
              </w:rPr>
              <w:t xml:space="preserve">. </w:t>
            </w:r>
            <w:r w:rsidRPr="00E76BD6">
              <w:rPr>
                <w:noProof/>
                <w:color w:val="9D0000"/>
              </w:rPr>
              <w:drawing>
                <wp:inline distT="0" distB="0" distL="0" distR="0" wp14:anchorId="5D330584" wp14:editId="096786CD">
                  <wp:extent cx="114300" cy="133350"/>
                  <wp:effectExtent l="0" t="0" r="0" b="0"/>
                  <wp:docPr id="13" name="Picture 13" descr="Document Link Ico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ocument Link Icon">
                            <a:hlinkClick r:id="rId1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6946F2" w:rsidRPr="00E76BD6" w:rsidRDefault="006946F2" w:rsidP="00E76BD6">
      <w:pPr>
        <w:shd w:val="clear" w:color="auto" w:fill="FFFFFF"/>
        <w:spacing w:after="120"/>
        <w:rPr>
          <w:color w:val="000000"/>
          <w:lang w:val="en-US" w:eastAsia="en-US"/>
        </w:rPr>
      </w:pPr>
      <w:r w:rsidRPr="00E76BD6">
        <w:rPr>
          <w:color w:val="000000"/>
          <w:lang w:val="en-US" w:eastAsia="en-US"/>
        </w:rPr>
        <w:br/>
      </w:r>
      <w:proofErr w:type="gramStart"/>
      <w:r w:rsidRPr="00E76BD6">
        <w:rPr>
          <w:color w:val="000000"/>
          <w:lang w:val="en-US" w:eastAsia="en-US"/>
        </w:rPr>
        <w:t>Производството е по Глава тринадесета от Административнопроцесуалния кодекс /АПК/, образувано по частна жалба на Даниела Иванова Карагяурова и Зоя Иванова Боева, представлявани от адв.</w:t>
      </w:r>
      <w:proofErr w:type="gramEnd"/>
      <w:r w:rsidRPr="00E76BD6">
        <w:rPr>
          <w:color w:val="000000"/>
          <w:lang w:val="en-US" w:eastAsia="en-US"/>
        </w:rPr>
        <w:t xml:space="preserve"> </w:t>
      </w:r>
      <w:proofErr w:type="gramStart"/>
      <w:r w:rsidRPr="00E76BD6">
        <w:rPr>
          <w:color w:val="000000"/>
          <w:lang w:val="en-US" w:eastAsia="en-US"/>
        </w:rPr>
        <w:t>Дойнова, против определение № 2811/13.05.13 г. по адм.д.№ 1163/13 г. по описа на Административен съд-варна с молба за отмяната му като неправилно.</w:t>
      </w:r>
      <w:proofErr w:type="gramEnd"/>
      <w:r w:rsidRPr="00E76BD6">
        <w:rPr>
          <w:color w:val="000000"/>
          <w:lang w:val="en-US" w:eastAsia="en-US"/>
        </w:rPr>
        <w:br/>
      </w:r>
      <w:proofErr w:type="gramStart"/>
      <w:r w:rsidRPr="00E76BD6">
        <w:rPr>
          <w:color w:val="000000"/>
          <w:lang w:val="en-US" w:eastAsia="en-US"/>
        </w:rPr>
        <w:t>Възражение по частната жалба не е постъпило.</w:t>
      </w:r>
      <w:proofErr w:type="gramEnd"/>
      <w:r w:rsidRPr="00E76BD6">
        <w:rPr>
          <w:color w:val="000000"/>
          <w:lang w:val="en-US" w:eastAsia="en-US"/>
        </w:rPr>
        <w:br/>
      </w:r>
      <w:proofErr w:type="gramStart"/>
      <w:r w:rsidRPr="00E76BD6">
        <w:rPr>
          <w:color w:val="000000"/>
          <w:lang w:val="en-US" w:eastAsia="en-US"/>
        </w:rPr>
        <w:t>Върховният административен съд намира частната жалба процесуално допустима- подадена е от надлежно легитимирани страни срещу съдебен акт от категорията по чл.</w:t>
      </w:r>
      <w:proofErr w:type="gramEnd"/>
      <w:r w:rsidRPr="00E76BD6">
        <w:rPr>
          <w:color w:val="000000"/>
          <w:lang w:val="en-US" w:eastAsia="en-US"/>
        </w:rPr>
        <w:t xml:space="preserve"> </w:t>
      </w:r>
      <w:proofErr w:type="gramStart"/>
      <w:r w:rsidRPr="00E76BD6">
        <w:rPr>
          <w:color w:val="000000"/>
          <w:lang w:val="en-US" w:eastAsia="en-US"/>
        </w:rPr>
        <w:t>229, ал.</w:t>
      </w:r>
      <w:proofErr w:type="gramEnd"/>
      <w:r w:rsidRPr="00E76BD6">
        <w:rPr>
          <w:color w:val="000000"/>
          <w:lang w:val="en-US" w:eastAsia="en-US"/>
        </w:rPr>
        <w:t xml:space="preserve"> </w:t>
      </w:r>
      <w:proofErr w:type="gramStart"/>
      <w:r w:rsidRPr="00E76BD6">
        <w:rPr>
          <w:color w:val="000000"/>
          <w:lang w:val="en-US" w:eastAsia="en-US"/>
        </w:rPr>
        <w:t>1, т.1 АПК в преклузивния срок по чл.</w:t>
      </w:r>
      <w:proofErr w:type="gramEnd"/>
      <w:r w:rsidRPr="00E76BD6">
        <w:rPr>
          <w:color w:val="000000"/>
          <w:lang w:val="en-US" w:eastAsia="en-US"/>
        </w:rPr>
        <w:t xml:space="preserve"> 230, АПК.Разгледана по същество, частната жалба е основателна по следните съображения</w:t>
      </w:r>
      <w:proofErr w:type="gramStart"/>
      <w:r w:rsidRPr="00E76BD6">
        <w:rPr>
          <w:color w:val="000000"/>
          <w:lang w:val="en-US" w:eastAsia="en-US"/>
        </w:rPr>
        <w:t>:</w:t>
      </w:r>
      <w:proofErr w:type="gramEnd"/>
      <w:r w:rsidRPr="00E76BD6">
        <w:rPr>
          <w:color w:val="000000"/>
          <w:lang w:val="en-US" w:eastAsia="en-US"/>
        </w:rPr>
        <w:br/>
        <w:t xml:space="preserve">Оспорена по жалбата на Карагяурова и Боева в първоинстанционното производство е Заповед № 100/25.10.12 г., с която на основание чл. </w:t>
      </w:r>
      <w:proofErr w:type="gramStart"/>
      <w:r w:rsidRPr="00E76BD6">
        <w:rPr>
          <w:color w:val="000000"/>
          <w:lang w:val="en-US" w:eastAsia="en-US"/>
        </w:rPr>
        <w:t>16, ал.</w:t>
      </w:r>
      <w:proofErr w:type="gramEnd"/>
      <w:r w:rsidRPr="00E76BD6">
        <w:rPr>
          <w:color w:val="000000"/>
          <w:lang w:val="en-US" w:eastAsia="en-US"/>
        </w:rPr>
        <w:t xml:space="preserve"> </w:t>
      </w:r>
      <w:proofErr w:type="gramStart"/>
      <w:r w:rsidRPr="00E76BD6">
        <w:rPr>
          <w:color w:val="000000"/>
          <w:lang w:val="en-US" w:eastAsia="en-US"/>
        </w:rPr>
        <w:t>5 от Закона за устройство на територията /ЗУТ/ зам.</w:t>
      </w:r>
      <w:proofErr w:type="gramEnd"/>
      <w:r w:rsidRPr="00E76BD6">
        <w:rPr>
          <w:color w:val="000000"/>
          <w:lang w:val="en-US" w:eastAsia="en-US"/>
        </w:rPr>
        <w:t xml:space="preserve"> кметът на община Варна е определил за поземлен имот № 1709 с площ 500 кв.м./по документ за собственост/ и 425 кв.м. по предходен кадастрален план на м. "Свети Никола"-Варна урегулирането му 10135.2526.1709 с площ 425 кв.м при съответни граници, идентичен с УПИ ХV-1426 ,кв. </w:t>
      </w:r>
      <w:proofErr w:type="gramStart"/>
      <w:r w:rsidRPr="00E76BD6">
        <w:rPr>
          <w:color w:val="000000"/>
          <w:lang w:val="en-US" w:eastAsia="en-US"/>
        </w:rPr>
        <w:t>62 по плана на кв.</w:t>
      </w:r>
      <w:proofErr w:type="gramEnd"/>
      <w:r w:rsidRPr="00E76BD6">
        <w:rPr>
          <w:color w:val="000000"/>
          <w:lang w:val="en-US" w:eastAsia="en-US"/>
        </w:rPr>
        <w:t xml:space="preserve"> "Свети никола", район Приморски-Варна</w:t>
      </w:r>
      <w:proofErr w:type="gramStart"/>
      <w:r w:rsidRPr="00E76BD6">
        <w:rPr>
          <w:color w:val="000000"/>
          <w:lang w:val="en-US" w:eastAsia="en-US"/>
        </w:rPr>
        <w:t>.</w:t>
      </w:r>
      <w:proofErr w:type="gramEnd"/>
      <w:r w:rsidRPr="00E76BD6">
        <w:rPr>
          <w:color w:val="000000"/>
          <w:lang w:val="en-US" w:eastAsia="en-US"/>
        </w:rPr>
        <w:br/>
      </w:r>
      <w:r w:rsidRPr="00E76BD6">
        <w:rPr>
          <w:color w:val="000000"/>
          <w:lang w:val="en-US" w:eastAsia="en-US"/>
        </w:rPr>
        <w:lastRenderedPageBreak/>
        <w:t>С обжалваното определение, с мотиви относно недопустимост на оспорването поради липса на правен интерес, жалбата е оставена без разглеждане, а образуваното по повод нея съдебно производство е прекратено.</w:t>
      </w:r>
      <w:r w:rsidRPr="00E76BD6">
        <w:rPr>
          <w:color w:val="000000"/>
          <w:lang w:val="en-US" w:eastAsia="en-US"/>
        </w:rPr>
        <w:br/>
      </w:r>
      <w:proofErr w:type="gramStart"/>
      <w:r w:rsidRPr="00E76BD6">
        <w:rPr>
          <w:color w:val="000000"/>
          <w:lang w:val="en-US" w:eastAsia="en-US"/>
        </w:rPr>
        <w:t>Определението е неправилно.</w:t>
      </w:r>
      <w:proofErr w:type="gramEnd"/>
      <w:r w:rsidRPr="00E76BD6">
        <w:rPr>
          <w:color w:val="000000"/>
          <w:lang w:val="en-US" w:eastAsia="en-US"/>
        </w:rPr>
        <w:br/>
      </w:r>
      <w:proofErr w:type="gramStart"/>
      <w:r w:rsidRPr="00E76BD6">
        <w:rPr>
          <w:color w:val="000000"/>
          <w:lang w:val="en-US" w:eastAsia="en-US"/>
        </w:rPr>
        <w:t>Заповедта по чл.</w:t>
      </w:r>
      <w:proofErr w:type="gramEnd"/>
      <w:r w:rsidRPr="00E76BD6">
        <w:rPr>
          <w:color w:val="000000"/>
          <w:lang w:val="en-US" w:eastAsia="en-US"/>
        </w:rPr>
        <w:t xml:space="preserve"> </w:t>
      </w:r>
      <w:proofErr w:type="gramStart"/>
      <w:r w:rsidRPr="00E76BD6">
        <w:rPr>
          <w:color w:val="000000"/>
          <w:lang w:val="en-US" w:eastAsia="en-US"/>
        </w:rPr>
        <w:t>16, ал.</w:t>
      </w:r>
      <w:proofErr w:type="gramEnd"/>
      <w:r w:rsidRPr="00E76BD6">
        <w:rPr>
          <w:color w:val="000000"/>
          <w:lang w:val="en-US" w:eastAsia="en-US"/>
        </w:rPr>
        <w:t xml:space="preserve"> </w:t>
      </w:r>
      <w:proofErr w:type="gramStart"/>
      <w:r w:rsidRPr="00E76BD6">
        <w:rPr>
          <w:color w:val="000000"/>
          <w:lang w:val="en-US" w:eastAsia="en-US"/>
        </w:rPr>
        <w:t>5 ЗУТ в контекста на чл.</w:t>
      </w:r>
      <w:proofErr w:type="gramEnd"/>
      <w:r w:rsidRPr="00E76BD6">
        <w:rPr>
          <w:color w:val="000000"/>
          <w:lang w:val="en-US" w:eastAsia="en-US"/>
        </w:rPr>
        <w:t xml:space="preserve"> </w:t>
      </w:r>
      <w:proofErr w:type="gramStart"/>
      <w:r w:rsidRPr="00E76BD6">
        <w:rPr>
          <w:color w:val="000000"/>
          <w:lang w:val="en-US" w:eastAsia="en-US"/>
        </w:rPr>
        <w:t>16, ал.</w:t>
      </w:r>
      <w:proofErr w:type="gramEnd"/>
      <w:r w:rsidRPr="00E76BD6">
        <w:rPr>
          <w:color w:val="000000"/>
          <w:lang w:val="en-US" w:eastAsia="en-US"/>
        </w:rPr>
        <w:t xml:space="preserve"> </w:t>
      </w:r>
      <w:proofErr w:type="gramStart"/>
      <w:r w:rsidRPr="00E76BD6">
        <w:rPr>
          <w:color w:val="000000"/>
          <w:lang w:val="en-US" w:eastAsia="en-US"/>
        </w:rPr>
        <w:t>1 ЗУТ разрешава особен случай за одобряване на подробен устройствен план -план за регулация, предвид което кръга на заинтересуваните от оспорването й лица се определя с разпоредбата на чл.</w:t>
      </w:r>
      <w:proofErr w:type="gramEnd"/>
      <w:r w:rsidRPr="00E76BD6">
        <w:rPr>
          <w:color w:val="000000"/>
          <w:lang w:val="en-US" w:eastAsia="en-US"/>
        </w:rPr>
        <w:t xml:space="preserve"> </w:t>
      </w:r>
      <w:proofErr w:type="gramStart"/>
      <w:r w:rsidRPr="00E76BD6">
        <w:rPr>
          <w:color w:val="000000"/>
          <w:lang w:val="en-US" w:eastAsia="en-US"/>
        </w:rPr>
        <w:t>131, ал.</w:t>
      </w:r>
      <w:proofErr w:type="gramEnd"/>
      <w:r w:rsidRPr="00E76BD6">
        <w:rPr>
          <w:color w:val="000000"/>
          <w:lang w:val="en-US" w:eastAsia="en-US"/>
        </w:rPr>
        <w:t xml:space="preserve"> </w:t>
      </w:r>
      <w:proofErr w:type="gramStart"/>
      <w:r w:rsidRPr="00E76BD6">
        <w:rPr>
          <w:color w:val="000000"/>
          <w:lang w:val="en-US" w:eastAsia="en-US"/>
        </w:rPr>
        <w:t>1 ЗУТ - това са собствениците и носителите на ограничени вещни права според данните от имотния ригистър, а до неговото въвеждане- по данни от кадастралния регистър.</w:t>
      </w:r>
      <w:proofErr w:type="gramEnd"/>
      <w:r w:rsidRPr="00E76BD6">
        <w:rPr>
          <w:color w:val="000000"/>
          <w:lang w:val="en-US" w:eastAsia="en-US"/>
        </w:rPr>
        <w:t xml:space="preserve"> </w:t>
      </w:r>
      <w:proofErr w:type="gramStart"/>
      <w:r w:rsidRPr="00E76BD6">
        <w:rPr>
          <w:color w:val="000000"/>
          <w:lang w:val="en-US" w:eastAsia="en-US"/>
        </w:rPr>
        <w:t>В практиката е застъпено становище, че правният интерес на лицата по чл.</w:t>
      </w:r>
      <w:proofErr w:type="gramEnd"/>
      <w:r w:rsidRPr="00E76BD6">
        <w:rPr>
          <w:color w:val="000000"/>
          <w:lang w:val="en-US" w:eastAsia="en-US"/>
        </w:rPr>
        <w:t xml:space="preserve"> </w:t>
      </w:r>
      <w:proofErr w:type="gramStart"/>
      <w:r w:rsidRPr="00E76BD6">
        <w:rPr>
          <w:color w:val="000000"/>
          <w:lang w:val="en-US" w:eastAsia="en-US"/>
        </w:rPr>
        <w:t>131, ал.</w:t>
      </w:r>
      <w:proofErr w:type="gramEnd"/>
      <w:r w:rsidRPr="00E76BD6">
        <w:rPr>
          <w:color w:val="000000"/>
          <w:lang w:val="en-US" w:eastAsia="en-US"/>
        </w:rPr>
        <w:t xml:space="preserve"> </w:t>
      </w:r>
      <w:proofErr w:type="gramStart"/>
      <w:r w:rsidRPr="00E76BD6">
        <w:rPr>
          <w:color w:val="000000"/>
          <w:lang w:val="en-US" w:eastAsia="en-US"/>
        </w:rPr>
        <w:t>1 ЗУТ, в случай че имотният регистър, респ.</w:t>
      </w:r>
      <w:proofErr w:type="gramEnd"/>
      <w:r w:rsidRPr="00E76BD6">
        <w:rPr>
          <w:color w:val="000000"/>
          <w:lang w:val="en-US" w:eastAsia="en-US"/>
        </w:rPr>
        <w:t xml:space="preserve"> </w:t>
      </w:r>
      <w:proofErr w:type="gramStart"/>
      <w:r w:rsidRPr="00E76BD6">
        <w:rPr>
          <w:color w:val="000000"/>
          <w:lang w:val="en-US" w:eastAsia="en-US"/>
        </w:rPr>
        <w:t>кадастралният</w:t>
      </w:r>
      <w:proofErr w:type="gramEnd"/>
      <w:r w:rsidRPr="00E76BD6">
        <w:rPr>
          <w:color w:val="000000"/>
          <w:lang w:val="en-US" w:eastAsia="en-US"/>
        </w:rPr>
        <w:t xml:space="preserve"> такъв не съдържат данни, може да бъде доказван и с други писмени доказателства.</w:t>
      </w:r>
      <w:r w:rsidRPr="00E76BD6">
        <w:rPr>
          <w:color w:val="000000"/>
          <w:lang w:val="en-US" w:eastAsia="en-US"/>
        </w:rPr>
        <w:br/>
      </w:r>
      <w:proofErr w:type="gramStart"/>
      <w:r w:rsidRPr="00E76BD6">
        <w:rPr>
          <w:color w:val="000000"/>
          <w:lang w:val="en-US" w:eastAsia="en-US"/>
        </w:rPr>
        <w:t>В случая, въз основа на приложените към жалбата писмени доказателства, съдът е приел, че оспорващите са носители на право на собственост върху вила, навес, тоалетна и стопанска постройка в ПИ10135.2526.1709.</w:t>
      </w:r>
      <w:proofErr w:type="gramEnd"/>
      <w:r w:rsidRPr="00E76BD6">
        <w:rPr>
          <w:color w:val="000000"/>
          <w:lang w:val="en-US" w:eastAsia="en-US"/>
        </w:rPr>
        <w:t xml:space="preserve"> </w:t>
      </w:r>
      <w:proofErr w:type="gramStart"/>
      <w:r w:rsidRPr="00E76BD6">
        <w:rPr>
          <w:color w:val="000000"/>
          <w:lang w:val="en-US" w:eastAsia="en-US"/>
        </w:rPr>
        <w:t>Правото на собственост върху посочените обекти им придава качеството на носители на ограничено вещно право върху имота, предвид което тези лица разполагат с право на оспорване срещу процесната заповед в хипотезата на чл.</w:t>
      </w:r>
      <w:proofErr w:type="gramEnd"/>
      <w:r w:rsidRPr="00E76BD6">
        <w:rPr>
          <w:color w:val="000000"/>
          <w:lang w:val="en-US" w:eastAsia="en-US"/>
        </w:rPr>
        <w:t xml:space="preserve"> </w:t>
      </w:r>
      <w:proofErr w:type="gramStart"/>
      <w:r w:rsidRPr="00E76BD6">
        <w:rPr>
          <w:color w:val="000000"/>
          <w:lang w:val="en-US" w:eastAsia="en-US"/>
        </w:rPr>
        <w:t>131, ал.</w:t>
      </w:r>
      <w:proofErr w:type="gramEnd"/>
      <w:r w:rsidRPr="00E76BD6">
        <w:rPr>
          <w:color w:val="000000"/>
          <w:lang w:val="en-US" w:eastAsia="en-US"/>
        </w:rPr>
        <w:t xml:space="preserve"> </w:t>
      </w:r>
      <w:proofErr w:type="gramStart"/>
      <w:r w:rsidRPr="00E76BD6">
        <w:rPr>
          <w:color w:val="000000"/>
          <w:lang w:val="en-US" w:eastAsia="en-US"/>
        </w:rPr>
        <w:t>1 вр.</w:t>
      </w:r>
      <w:proofErr w:type="gramEnd"/>
      <w:r w:rsidRPr="00E76BD6">
        <w:rPr>
          <w:color w:val="000000"/>
          <w:lang w:val="en-US" w:eastAsia="en-US"/>
        </w:rPr>
        <w:t xml:space="preserve"> </w:t>
      </w:r>
      <w:proofErr w:type="gramStart"/>
      <w:r w:rsidRPr="00E76BD6">
        <w:rPr>
          <w:color w:val="000000"/>
          <w:lang w:val="en-US" w:eastAsia="en-US"/>
        </w:rPr>
        <w:t>с</w:t>
      </w:r>
      <w:proofErr w:type="gramEnd"/>
      <w:r w:rsidRPr="00E76BD6">
        <w:rPr>
          <w:color w:val="000000"/>
          <w:lang w:val="en-US" w:eastAsia="en-US"/>
        </w:rPr>
        <w:t xml:space="preserve"> ал. </w:t>
      </w:r>
      <w:proofErr w:type="gramStart"/>
      <w:r w:rsidRPr="00E76BD6">
        <w:rPr>
          <w:color w:val="000000"/>
          <w:lang w:val="en-US" w:eastAsia="en-US"/>
        </w:rPr>
        <w:t>2, т.1 ЗУТ.</w:t>
      </w:r>
      <w:proofErr w:type="gramEnd"/>
      <w:r w:rsidRPr="00E76BD6">
        <w:rPr>
          <w:color w:val="000000"/>
          <w:lang w:val="en-US" w:eastAsia="en-US"/>
        </w:rPr>
        <w:br/>
      </w:r>
      <w:proofErr w:type="gramStart"/>
      <w:r w:rsidRPr="00E76BD6">
        <w:rPr>
          <w:color w:val="000000"/>
          <w:lang w:val="en-US" w:eastAsia="en-US"/>
        </w:rPr>
        <w:t>С оглед изложеното, обжалваното определение следва да бъде отменено и делото върнато на първоинстанционния съд за продължаване на съдопроизводството по жалбата на Даниела Иванова Карагяурова и Зоя Иванова Боева срещу Заповед № 100/18.03.13 г. на зам.</w:t>
      </w:r>
      <w:proofErr w:type="gramEnd"/>
      <w:r w:rsidRPr="00E76BD6">
        <w:rPr>
          <w:color w:val="000000"/>
          <w:lang w:val="en-US" w:eastAsia="en-US"/>
        </w:rPr>
        <w:t xml:space="preserve"> </w:t>
      </w:r>
      <w:proofErr w:type="gramStart"/>
      <w:r w:rsidRPr="00E76BD6">
        <w:rPr>
          <w:color w:val="000000"/>
          <w:lang w:val="en-US" w:eastAsia="en-US"/>
        </w:rPr>
        <w:t>кмета</w:t>
      </w:r>
      <w:proofErr w:type="gramEnd"/>
      <w:r w:rsidRPr="00E76BD6">
        <w:rPr>
          <w:color w:val="000000"/>
          <w:lang w:val="en-US" w:eastAsia="en-US"/>
        </w:rPr>
        <w:t xml:space="preserve"> на община Варна, воден от което и на основание чл. </w:t>
      </w:r>
      <w:proofErr w:type="gramStart"/>
      <w:r w:rsidRPr="00E76BD6">
        <w:rPr>
          <w:color w:val="000000"/>
          <w:lang w:val="en-US" w:eastAsia="en-US"/>
        </w:rPr>
        <w:t>222, ал.</w:t>
      </w:r>
      <w:proofErr w:type="gramEnd"/>
      <w:r w:rsidRPr="00E76BD6">
        <w:rPr>
          <w:color w:val="000000"/>
          <w:lang w:val="en-US" w:eastAsia="en-US"/>
        </w:rPr>
        <w:t xml:space="preserve"> </w:t>
      </w:r>
      <w:proofErr w:type="gramStart"/>
      <w:r w:rsidRPr="00E76BD6">
        <w:rPr>
          <w:color w:val="000000"/>
          <w:lang w:val="en-US" w:eastAsia="en-US"/>
        </w:rPr>
        <w:t>2 вр.</w:t>
      </w:r>
      <w:proofErr w:type="gramEnd"/>
      <w:r w:rsidRPr="00E76BD6">
        <w:rPr>
          <w:color w:val="000000"/>
          <w:lang w:val="en-US" w:eastAsia="en-US"/>
        </w:rPr>
        <w:t xml:space="preserve"> </w:t>
      </w:r>
      <w:proofErr w:type="gramStart"/>
      <w:r w:rsidRPr="00E76BD6">
        <w:rPr>
          <w:color w:val="000000"/>
          <w:lang w:val="en-US" w:eastAsia="en-US"/>
        </w:rPr>
        <w:t>с</w:t>
      </w:r>
      <w:proofErr w:type="gramEnd"/>
      <w:r w:rsidRPr="00E76BD6">
        <w:rPr>
          <w:color w:val="000000"/>
          <w:lang w:val="en-US" w:eastAsia="en-US"/>
        </w:rPr>
        <w:t xml:space="preserve"> чл. 236 АПК, Върховният административен съд, тричленен състав на ІІ-ро отделение</w:t>
      </w:r>
      <w:r w:rsidRPr="00E76BD6">
        <w:rPr>
          <w:color w:val="000000"/>
          <w:lang w:val="en-US" w:eastAsia="en-US"/>
        </w:rPr>
        <w:br/>
      </w:r>
    </w:p>
    <w:p w:rsidR="006946F2" w:rsidRPr="00E76BD6" w:rsidRDefault="006946F2" w:rsidP="00E76BD6">
      <w:pPr>
        <w:shd w:val="clear" w:color="auto" w:fill="FFFFFF"/>
        <w:spacing w:after="120"/>
        <w:jc w:val="center"/>
        <w:rPr>
          <w:color w:val="000000"/>
          <w:lang w:val="en-US" w:eastAsia="en-US"/>
        </w:rPr>
      </w:pPr>
      <w:r w:rsidRPr="00E76BD6">
        <w:rPr>
          <w:b/>
          <w:bCs/>
          <w:color w:val="000000"/>
          <w:lang w:val="en-US" w:eastAsia="en-US"/>
        </w:rPr>
        <w:t>ОПРЕДЕЛИ:</w:t>
      </w:r>
    </w:p>
    <w:p w:rsidR="006946F2" w:rsidRPr="00E76BD6" w:rsidRDefault="006946F2" w:rsidP="00E76BD6">
      <w:pPr>
        <w:pStyle w:val="title1"/>
        <w:shd w:val="clear" w:color="auto" w:fill="FFFFFF"/>
        <w:spacing w:before="0" w:beforeAutospacing="0" w:after="120" w:afterAutospacing="0"/>
        <w:rPr>
          <w:b w:val="0"/>
          <w:bCs w:val="0"/>
          <w:color w:val="000000"/>
          <w:sz w:val="24"/>
          <w:szCs w:val="24"/>
          <w:lang w:eastAsia="en-US"/>
        </w:rPr>
      </w:pPr>
      <w:r w:rsidRPr="00E76BD6">
        <w:rPr>
          <w:b w:val="0"/>
          <w:bCs w:val="0"/>
          <w:color w:val="000000"/>
          <w:sz w:val="24"/>
          <w:szCs w:val="24"/>
          <w:lang w:val="en-US" w:eastAsia="en-US"/>
        </w:rPr>
        <w:br/>
        <w:t xml:space="preserve">ОТМЕНЯ определение № 2811/13.05.13 </w:t>
      </w:r>
      <w:proofErr w:type="gramStart"/>
      <w:r w:rsidRPr="00E76BD6">
        <w:rPr>
          <w:b w:val="0"/>
          <w:bCs w:val="0"/>
          <w:color w:val="000000"/>
          <w:sz w:val="24"/>
          <w:szCs w:val="24"/>
          <w:lang w:val="en-US" w:eastAsia="en-US"/>
        </w:rPr>
        <w:t>г.,</w:t>
      </w:r>
      <w:proofErr w:type="gramEnd"/>
      <w:r w:rsidRPr="00E76BD6">
        <w:rPr>
          <w:b w:val="0"/>
          <w:bCs w:val="0"/>
          <w:color w:val="000000"/>
          <w:sz w:val="24"/>
          <w:szCs w:val="24"/>
          <w:lang w:val="en-US" w:eastAsia="en-US"/>
        </w:rPr>
        <w:t xml:space="preserve"> постановено по адм.д.№1163/13 г. по описа на Административен съд-варна и ВРЪЩА делото за ново разглеждане от друг състав на същия съд с дадените в мотивите указания.</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ОПРЕДЕЛЕНИЕТО е окончателно.</w:t>
      </w:r>
      <w:proofErr w:type="gramEnd"/>
    </w:p>
    <w:p w:rsidR="00155297" w:rsidRPr="00E76BD6" w:rsidRDefault="00155297" w:rsidP="00E76BD6">
      <w:pPr>
        <w:pStyle w:val="title1"/>
        <w:shd w:val="clear" w:color="auto" w:fill="FFFFFF"/>
        <w:spacing w:before="0" w:beforeAutospacing="0" w:after="120" w:afterAutospacing="0"/>
        <w:rPr>
          <w:sz w:val="24"/>
          <w:szCs w:val="24"/>
          <w:u w:val="single"/>
        </w:rPr>
      </w:pPr>
    </w:p>
    <w:p w:rsidR="00E76BD6" w:rsidRDefault="00E76BD6" w:rsidP="00E76BD6">
      <w:pPr>
        <w:pStyle w:val="title1"/>
        <w:shd w:val="clear" w:color="auto" w:fill="FFFFFF"/>
        <w:spacing w:before="0" w:beforeAutospacing="0" w:after="120" w:afterAutospacing="0"/>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 xml:space="preserve">ОПРЕДЕЛЕНИЕ № 10894 ОТ 18.07.2013 Г. ПО АДМ. Д. № 9396/2013 Г., ІІ ОТД. НА ВАС </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ОПРЕДЕЛЕНИЕ</w:t>
      </w:r>
      <w:r w:rsidRPr="00E76BD6">
        <w:rPr>
          <w:color w:val="000000"/>
          <w:lang w:val="en-US" w:eastAsia="en-US"/>
        </w:rPr>
        <w:br/>
      </w:r>
      <w:r w:rsidRPr="00E76BD6">
        <w:rPr>
          <w:color w:val="000000"/>
          <w:lang w:val="en-US" w:eastAsia="en-US"/>
        </w:rPr>
        <w:br/>
      </w:r>
      <w:r w:rsidRPr="00E76BD6">
        <w:rPr>
          <w:b/>
          <w:bCs/>
          <w:color w:val="000000"/>
          <w:lang w:val="en-US" w:eastAsia="en-US"/>
        </w:rPr>
        <w:t>№ 10894</w:t>
      </w:r>
      <w:r w:rsidRPr="00E76BD6">
        <w:rPr>
          <w:color w:val="000000"/>
          <w:lang w:val="en-US" w:eastAsia="en-US"/>
        </w:rPr>
        <w:br/>
      </w:r>
      <w:r w:rsidRPr="00E76BD6">
        <w:rPr>
          <w:b/>
          <w:bCs/>
          <w:color w:val="000000"/>
          <w:lang w:val="en-US" w:eastAsia="en-US"/>
        </w:rPr>
        <w:t>София, 07/18/2013</w:t>
      </w:r>
    </w:p>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закрито заседание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ГАЛИНА СОЛАКОВА</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СЕВДАЛИНА ЧЕРВЕНКОВА</w:t>
            </w:r>
            <w:r w:rsidRPr="00E76BD6">
              <w:rPr>
                <w:color w:val="000000"/>
                <w:lang w:val="en-US" w:eastAsia="en-US"/>
              </w:rPr>
              <w:br/>
            </w:r>
            <w:r w:rsidRPr="00E76BD6">
              <w:rPr>
                <w:color w:val="000000"/>
                <w:lang w:val="en-US" w:eastAsia="en-US"/>
              </w:rPr>
              <w:lastRenderedPageBreak/>
              <w:t>ЕМИЛИЯ КАБУРОВА</w:t>
            </w:r>
          </w:p>
        </w:tc>
      </w:tr>
    </w:tbl>
    <w:p w:rsidR="00C6509F" w:rsidRPr="00E76BD6" w:rsidRDefault="00C6509F"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C6509F" w:rsidRPr="00E76BD6" w:rsidRDefault="00C6509F" w:rsidP="00E76BD6">
            <w:pPr>
              <w:spacing w:after="120"/>
              <w:rPr>
                <w:color w:val="000000"/>
                <w:lang w:val="en-US" w:eastAsia="en-US"/>
              </w:rPr>
            </w:pP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C6509F" w:rsidRPr="00E76BD6" w:rsidRDefault="00C6509F" w:rsidP="00E76BD6">
            <w:pPr>
              <w:spacing w:after="120"/>
              <w:rPr>
                <w:color w:val="000000"/>
                <w:lang w:val="en-US" w:eastAsia="en-US"/>
              </w:rPr>
            </w:pP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от председателя</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ГАЛИНА СОЛАКОВА</w:t>
            </w:r>
          </w:p>
        </w:tc>
        <w:tc>
          <w:tcPr>
            <w:tcW w:w="2760" w:type="dxa"/>
            <w:hideMark/>
          </w:tcPr>
          <w:p w:rsidR="00C6509F" w:rsidRPr="00E76BD6" w:rsidRDefault="00C6509F" w:rsidP="00E76BD6">
            <w:pPr>
              <w:spacing w:after="120"/>
              <w:rPr>
                <w:color w:val="000000"/>
                <w:lang w:val="en-US" w:eastAsia="en-US"/>
              </w:rPr>
            </w:pPr>
            <w:r w:rsidRPr="00E76BD6">
              <w:rPr>
                <w:noProof/>
                <w:color w:val="000000"/>
              </w:rPr>
              <w:drawing>
                <wp:inline distT="0" distB="0" distL="0" distR="0" wp14:anchorId="63AB24E3" wp14:editId="37B2FE12">
                  <wp:extent cx="9525" cy="9525"/>
                  <wp:effectExtent l="0" t="0" r="0" b="0"/>
                  <wp:docPr id="16" name="Picture 1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9396/2013</w:t>
            </w:r>
            <w:r w:rsidRPr="00E76BD6">
              <w:rPr>
                <w:b/>
                <w:bCs/>
                <w:color w:val="000000"/>
                <w:lang w:val="en-US" w:eastAsia="en-US"/>
              </w:rPr>
              <w:t xml:space="preserve">. </w:t>
            </w:r>
            <w:r w:rsidRPr="00E76BD6">
              <w:rPr>
                <w:noProof/>
                <w:color w:val="9D0000"/>
              </w:rPr>
              <w:drawing>
                <wp:inline distT="0" distB="0" distL="0" distR="0" wp14:anchorId="68C9B7B4" wp14:editId="1D9952F4">
                  <wp:extent cx="114300" cy="133350"/>
                  <wp:effectExtent l="0" t="0" r="0" b="0"/>
                  <wp:docPr id="15" name="Picture 15" descr="Document Link Icon">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ocument Link Icon">
                            <a:hlinkClick r:id="rId17"/>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proofErr w:type="gramStart"/>
      <w:r w:rsidRPr="00E76BD6">
        <w:rPr>
          <w:color w:val="000000"/>
          <w:lang w:val="en-US" w:eastAsia="en-US"/>
        </w:rPr>
        <w:t>Производството по делото е образувано по реда на чл.</w:t>
      </w:r>
      <w:proofErr w:type="gramEnd"/>
      <w:r w:rsidRPr="00E76BD6">
        <w:rPr>
          <w:color w:val="000000"/>
          <w:lang w:val="en-US" w:eastAsia="en-US"/>
        </w:rPr>
        <w:t xml:space="preserve"> </w:t>
      </w:r>
      <w:proofErr w:type="gramStart"/>
      <w:r w:rsidRPr="00E76BD6">
        <w:rPr>
          <w:color w:val="000000"/>
          <w:lang w:val="en-US" w:eastAsia="en-US"/>
        </w:rPr>
        <w:t>229, ал.</w:t>
      </w:r>
      <w:proofErr w:type="gramEnd"/>
      <w:r w:rsidRPr="00E76BD6">
        <w:rPr>
          <w:color w:val="000000"/>
          <w:lang w:val="en-US" w:eastAsia="en-US"/>
        </w:rPr>
        <w:t xml:space="preserve"> </w:t>
      </w:r>
      <w:proofErr w:type="gramStart"/>
      <w:r w:rsidRPr="00E76BD6">
        <w:rPr>
          <w:color w:val="000000"/>
          <w:lang w:val="en-US" w:eastAsia="en-US"/>
        </w:rPr>
        <w:t>1, т. 1 АПК по частна жалба на Тодор Сараджалиев от гр.Варна срещу протоколно определение от 28.05.2013 г. по адм.</w:t>
      </w:r>
      <w:proofErr w:type="gramEnd"/>
      <w:r w:rsidRPr="00E76BD6">
        <w:rPr>
          <w:color w:val="000000"/>
          <w:lang w:val="en-US" w:eastAsia="en-US"/>
        </w:rPr>
        <w:t xml:space="preserve"> д. № 4518/2012 г. на Административен съд – Варна, с което производството по делото е прекратено. Развиват се оплаквания за незаконосъобразност на определението и се иска неговата отмяна и връщане на делото за продължаване съдопроизводствените действия по жалбата срещу решение № 552-6 от 26 и 27.07.2012 г. на Общински съвет –Варна.</w:t>
      </w:r>
      <w:r w:rsidRPr="00E76BD6">
        <w:rPr>
          <w:color w:val="000000"/>
          <w:lang w:val="en-US" w:eastAsia="en-US"/>
        </w:rPr>
        <w:br/>
        <w:t>Ответникът не ангажира становище по частната жалба.</w:t>
      </w:r>
      <w:r w:rsidRPr="00E76BD6">
        <w:rPr>
          <w:color w:val="000000"/>
          <w:lang w:val="en-US" w:eastAsia="en-US"/>
        </w:rPr>
        <w:br/>
        <w:t>Върховният административен съд</w:t>
      </w:r>
      <w:proofErr w:type="gramStart"/>
      <w:r w:rsidRPr="00E76BD6">
        <w:rPr>
          <w:color w:val="000000"/>
          <w:lang w:val="en-US" w:eastAsia="en-US"/>
        </w:rPr>
        <w:t>,второ</w:t>
      </w:r>
      <w:proofErr w:type="gramEnd"/>
      <w:r w:rsidRPr="00E76BD6">
        <w:rPr>
          <w:color w:val="000000"/>
          <w:lang w:val="en-US" w:eastAsia="en-US"/>
        </w:rPr>
        <w:t xml:space="preserve"> отделение като взе предвид,че частната жалба е постъпила в срока по чл. 230 АПК намира същата за процесуално допустима</w:t>
      </w:r>
      <w:proofErr w:type="gramStart"/>
      <w:r w:rsidRPr="00E76BD6">
        <w:rPr>
          <w:color w:val="000000"/>
          <w:lang w:val="en-US" w:eastAsia="en-US"/>
        </w:rPr>
        <w:t>,а</w:t>
      </w:r>
      <w:proofErr w:type="gramEnd"/>
      <w:r w:rsidRPr="00E76BD6">
        <w:rPr>
          <w:color w:val="000000"/>
          <w:lang w:val="en-US" w:eastAsia="en-US"/>
        </w:rPr>
        <w:t xml:space="preserve"> разгледана по същество – неоснователна, по следните съображения:</w:t>
      </w:r>
      <w:r w:rsidRPr="00E76BD6">
        <w:rPr>
          <w:color w:val="000000"/>
          <w:lang w:val="en-US" w:eastAsia="en-US"/>
        </w:rPr>
        <w:br/>
        <w:t xml:space="preserve">За да прекрати производството по делото, административният съд е приел, че жалбата на настоящия частен жалбоподател срещу решение № 552-6 от 26 и 27.07.2012 г. на Общински съвет –Варна,в частта за имот с идентификатор 10135.2552.2541 е процесуално недопустима, тъй като е подадена от лице, което не е от кръга на заинтересуваните по смисъла на чл. </w:t>
      </w:r>
      <w:proofErr w:type="gramStart"/>
      <w:r w:rsidRPr="00E76BD6">
        <w:rPr>
          <w:color w:val="000000"/>
          <w:lang w:val="en-US" w:eastAsia="en-US"/>
        </w:rPr>
        <w:t>131 ЗУТ, активно легитимирани да обжалват одобрения ПУП-ПУР.</w:t>
      </w:r>
      <w:proofErr w:type="gramEnd"/>
      <w:r w:rsidRPr="00E76BD6">
        <w:rPr>
          <w:color w:val="000000"/>
          <w:lang w:val="en-US" w:eastAsia="en-US"/>
        </w:rPr>
        <w:t xml:space="preserve"> Прието е, че жалбоподателят не фигурира в кадастралния регистър като собственик, респ.носител на ограничени вещни права за имот с идентификатор 10135.2552.2541 – вписан е като собственик Петър Милов Петров</w:t>
      </w:r>
      <w:proofErr w:type="gramStart"/>
      <w:r w:rsidRPr="00E76BD6">
        <w:rPr>
          <w:color w:val="000000"/>
          <w:lang w:val="en-US" w:eastAsia="en-US"/>
        </w:rPr>
        <w:t>,а</w:t>
      </w:r>
      <w:proofErr w:type="gramEnd"/>
      <w:r w:rsidRPr="00E76BD6">
        <w:rPr>
          <w:color w:val="000000"/>
          <w:lang w:val="en-US" w:eastAsia="en-US"/>
        </w:rPr>
        <w:t xml:space="preserve"> освен това е налице висящ спор за собственост върху имота.</w:t>
      </w:r>
      <w:r w:rsidRPr="00E76BD6">
        <w:rPr>
          <w:color w:val="000000"/>
          <w:lang w:val="en-US" w:eastAsia="en-US"/>
        </w:rPr>
        <w:br/>
      </w:r>
      <w:proofErr w:type="gramStart"/>
      <w:r w:rsidRPr="00E76BD6">
        <w:rPr>
          <w:color w:val="000000"/>
          <w:lang w:val="en-US" w:eastAsia="en-US"/>
        </w:rPr>
        <w:t>Определението е законосъобразно и обосновано.</w:t>
      </w:r>
      <w:proofErr w:type="gramEnd"/>
      <w:r w:rsidRPr="00E76BD6">
        <w:rPr>
          <w:color w:val="000000"/>
          <w:lang w:val="en-US" w:eastAsia="en-US"/>
        </w:rPr>
        <w:br/>
        <w:t>Безспорно е установено обстоятелството,че с оспореното решение № 552-6 от 26 и 27.07.2012 г. на Общински съвет –Варна на основание чл.16,ал.7 ЗУТ е одобрен ПУП- ПУР,т.е.касае се за първоначален план,който се базира на действащата кадастрална карта за местността,одобрена през 2008г. и на данните по кадастралния регистър.От приложеното копие /извадка/ от регистъра се установява</w:t>
      </w:r>
      <w:proofErr w:type="gramStart"/>
      <w:r w:rsidRPr="00E76BD6">
        <w:rPr>
          <w:color w:val="000000"/>
          <w:lang w:val="en-US" w:eastAsia="en-US"/>
        </w:rPr>
        <w:t>,че</w:t>
      </w:r>
      <w:proofErr w:type="gramEnd"/>
      <w:r w:rsidRPr="00E76BD6">
        <w:rPr>
          <w:color w:val="000000"/>
          <w:lang w:val="en-US" w:eastAsia="en-US"/>
        </w:rPr>
        <w:t xml:space="preserve"> за имот с идентификатор 10135.2552.2541 е вписан като собственик Петър Милов Петров,с данни от визирания нотариален акт.Данни за право на собственост,респ.ограничени вещни права на жалбоподателя не се съдържат.Следователно , изводът на съда за липса на активна легитимация по смисъла на чл.131 ЗУТ се базира на безспорно установена фактическа обстановка и е законосъобразен.</w:t>
      </w:r>
      <w:r w:rsidRPr="00E76BD6">
        <w:rPr>
          <w:color w:val="000000"/>
          <w:lang w:val="en-US" w:eastAsia="en-US"/>
        </w:rPr>
        <w:br/>
      </w:r>
      <w:proofErr w:type="gramStart"/>
      <w:r w:rsidRPr="00E76BD6">
        <w:rPr>
          <w:color w:val="000000"/>
          <w:lang w:val="en-US" w:eastAsia="en-US"/>
        </w:rPr>
        <w:t>Неоснователно е позоваването на последваща заповед №КД-14-03-1411/03.06.2013г.</w:t>
      </w:r>
      <w:proofErr w:type="gramEnd"/>
      <w:r w:rsidRPr="00E76BD6">
        <w:rPr>
          <w:color w:val="000000"/>
          <w:lang w:val="en-US" w:eastAsia="en-US"/>
        </w:rPr>
        <w:t xml:space="preserve"> </w:t>
      </w:r>
      <w:proofErr w:type="gramStart"/>
      <w:r w:rsidRPr="00E76BD6">
        <w:rPr>
          <w:color w:val="000000"/>
          <w:lang w:val="en-US" w:eastAsia="en-US"/>
        </w:rPr>
        <w:t>на</w:t>
      </w:r>
      <w:proofErr w:type="gramEnd"/>
      <w:r w:rsidRPr="00E76BD6">
        <w:rPr>
          <w:color w:val="000000"/>
          <w:lang w:val="en-US" w:eastAsia="en-US"/>
        </w:rPr>
        <w:t xml:space="preserve"> началника на СГКК-Варна,тъй като няма данни да е влязла в сила,а наличието на висящ спор за собственост между визираните по-горе лица не може да обоснове легитимация на жалбоподателя по чл.131 ЗУТ.</w:t>
      </w:r>
      <w:r w:rsidRPr="00E76BD6">
        <w:rPr>
          <w:color w:val="000000"/>
          <w:lang w:val="en-US" w:eastAsia="en-US"/>
        </w:rPr>
        <w:br/>
        <w:t>Предвид това</w:t>
      </w:r>
      <w:proofErr w:type="gramStart"/>
      <w:r w:rsidRPr="00E76BD6">
        <w:rPr>
          <w:color w:val="000000"/>
          <w:lang w:val="en-US" w:eastAsia="en-US"/>
        </w:rPr>
        <w:t>,както</w:t>
      </w:r>
      <w:proofErr w:type="gramEnd"/>
      <w:r w:rsidRPr="00E76BD6">
        <w:rPr>
          <w:color w:val="000000"/>
          <w:lang w:val="en-US" w:eastAsia="en-US"/>
        </w:rPr>
        <w:t xml:space="preserve"> правилно е приел административният съд не е доказана активната легитимация на жалбоподателя като собственик на имот в обхвата на одобрената с обжалваното решение разработка и той не разполага с право на жалба по чл. 131</w:t>
      </w:r>
      <w:proofErr w:type="gramStart"/>
      <w:r w:rsidRPr="00E76BD6">
        <w:rPr>
          <w:color w:val="000000"/>
          <w:lang w:val="en-US" w:eastAsia="en-US"/>
        </w:rPr>
        <w:t>,ал.1</w:t>
      </w:r>
      <w:proofErr w:type="gramEnd"/>
      <w:r w:rsidRPr="00E76BD6">
        <w:rPr>
          <w:color w:val="000000"/>
          <w:lang w:val="en-US" w:eastAsia="en-US"/>
        </w:rPr>
        <w:t xml:space="preserve"> и ал.2,т.1 от ЗУТ .</w:t>
      </w:r>
      <w:r w:rsidRPr="00E76BD6">
        <w:rPr>
          <w:color w:val="000000"/>
          <w:lang w:val="en-US" w:eastAsia="en-US"/>
        </w:rPr>
        <w:br/>
        <w:t>С оглед на това законосъобразно съдът е приел, че жалбата е процесуално недопустима и на основание чл.159</w:t>
      </w:r>
      <w:proofErr w:type="gramStart"/>
      <w:r w:rsidRPr="00E76BD6">
        <w:rPr>
          <w:color w:val="000000"/>
          <w:lang w:val="en-US" w:eastAsia="en-US"/>
        </w:rPr>
        <w:t>,т.4</w:t>
      </w:r>
      <w:proofErr w:type="gramEnd"/>
      <w:r w:rsidRPr="00E76BD6">
        <w:rPr>
          <w:color w:val="000000"/>
          <w:lang w:val="en-US" w:eastAsia="en-US"/>
        </w:rPr>
        <w:t xml:space="preserve"> АПК я е оставил без разглеждане и е прекратил производството по делото, поради което обжалваното определение като законосъобразно следва да се остави в сила.</w:t>
      </w:r>
      <w:r w:rsidRPr="00E76BD6">
        <w:rPr>
          <w:color w:val="000000"/>
          <w:lang w:val="en-US" w:eastAsia="en-US"/>
        </w:rPr>
        <w:br/>
      </w:r>
      <w:proofErr w:type="gramStart"/>
      <w:r w:rsidRPr="00E76BD6">
        <w:rPr>
          <w:color w:val="000000"/>
          <w:lang w:val="en-US" w:eastAsia="en-US"/>
        </w:rPr>
        <w:lastRenderedPageBreak/>
        <w:t>Водим от горното Върховният административен съд, второ отделение на основание чл.</w:t>
      </w:r>
      <w:proofErr w:type="gramEnd"/>
      <w:r w:rsidRPr="00E76BD6">
        <w:rPr>
          <w:color w:val="000000"/>
          <w:lang w:val="en-US" w:eastAsia="en-US"/>
        </w:rPr>
        <w:t xml:space="preserve"> </w:t>
      </w:r>
      <w:proofErr w:type="gramStart"/>
      <w:r w:rsidRPr="00E76BD6">
        <w:rPr>
          <w:color w:val="000000"/>
          <w:lang w:val="en-US" w:eastAsia="en-US"/>
        </w:rPr>
        <w:t>236 във вр.</w:t>
      </w:r>
      <w:proofErr w:type="gramEnd"/>
      <w:r w:rsidRPr="00E76BD6">
        <w:rPr>
          <w:color w:val="000000"/>
          <w:lang w:val="en-US" w:eastAsia="en-US"/>
        </w:rPr>
        <w:t xml:space="preserve"> </w:t>
      </w:r>
      <w:proofErr w:type="gramStart"/>
      <w:r w:rsidRPr="00E76BD6">
        <w:rPr>
          <w:color w:val="000000"/>
          <w:lang w:val="en-US" w:eastAsia="en-US"/>
        </w:rPr>
        <w:t>с</w:t>
      </w:r>
      <w:proofErr w:type="gramEnd"/>
      <w:r w:rsidRPr="00E76BD6">
        <w:rPr>
          <w:color w:val="000000"/>
          <w:lang w:val="en-US" w:eastAsia="en-US"/>
        </w:rPr>
        <w:t xml:space="preserve"> чл.221,ал.2 АПК </w:t>
      </w:r>
      <w:r w:rsidRPr="00E76BD6">
        <w:rPr>
          <w:color w:val="000000"/>
          <w:lang w:val="en-US" w:eastAsia="en-US"/>
        </w:rPr>
        <w:br/>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ОПРЕДЕЛИ:</w:t>
      </w:r>
    </w:p>
    <w:p w:rsidR="006946F2" w:rsidRPr="00E76BD6" w:rsidRDefault="00C6509F" w:rsidP="00E76BD6">
      <w:pPr>
        <w:pStyle w:val="title1"/>
        <w:shd w:val="clear" w:color="auto" w:fill="FFFFFF"/>
        <w:spacing w:before="0" w:beforeAutospacing="0" w:after="120" w:afterAutospacing="0"/>
        <w:rPr>
          <w:b w:val="0"/>
          <w:bCs w:val="0"/>
          <w:color w:val="000000"/>
          <w:sz w:val="24"/>
          <w:szCs w:val="24"/>
          <w:lang w:eastAsia="en-US"/>
        </w:rPr>
      </w:pPr>
      <w:r w:rsidRPr="00E76BD6">
        <w:rPr>
          <w:b w:val="0"/>
          <w:bCs w:val="0"/>
          <w:color w:val="000000"/>
          <w:sz w:val="24"/>
          <w:szCs w:val="24"/>
          <w:lang w:val="en-US" w:eastAsia="en-US"/>
        </w:rPr>
        <w:br/>
      </w:r>
      <w:proofErr w:type="gramStart"/>
      <w:r w:rsidRPr="00E76BD6">
        <w:rPr>
          <w:b w:val="0"/>
          <w:bCs w:val="0"/>
          <w:color w:val="000000"/>
          <w:sz w:val="24"/>
          <w:szCs w:val="24"/>
          <w:lang w:val="en-US" w:eastAsia="en-US"/>
        </w:rPr>
        <w:t>ОСТАВЯ В СИЛА протоколно определение от 28.05.2013 г. по адм.</w:t>
      </w:r>
      <w:proofErr w:type="gramEnd"/>
      <w:r w:rsidRPr="00E76BD6">
        <w:rPr>
          <w:b w:val="0"/>
          <w:bCs w:val="0"/>
          <w:color w:val="000000"/>
          <w:sz w:val="24"/>
          <w:szCs w:val="24"/>
          <w:lang w:val="en-US" w:eastAsia="en-US"/>
        </w:rPr>
        <w:t xml:space="preserve"> д. № 4518/2012 г. на Административен съд – Варна</w:t>
      </w:r>
      <w:proofErr w:type="gramStart"/>
      <w:r w:rsidRPr="00E76BD6">
        <w:rPr>
          <w:b w:val="0"/>
          <w:bCs w:val="0"/>
          <w:color w:val="000000"/>
          <w:sz w:val="24"/>
          <w:szCs w:val="24"/>
          <w:lang w:val="en-US" w:eastAsia="en-US"/>
        </w:rPr>
        <w:t>.</w:t>
      </w:r>
      <w:proofErr w:type="gramEnd"/>
      <w:r w:rsidRPr="00E76BD6">
        <w:rPr>
          <w:b w:val="0"/>
          <w:bCs w:val="0"/>
          <w:color w:val="000000"/>
          <w:sz w:val="24"/>
          <w:szCs w:val="24"/>
          <w:lang w:val="en-US" w:eastAsia="en-US"/>
        </w:rPr>
        <w:br/>
        <w:t>Определението е окончателно.</w:t>
      </w:r>
    </w:p>
    <w:p w:rsidR="00155297" w:rsidRPr="00E76BD6" w:rsidRDefault="00155297" w:rsidP="00E76BD6">
      <w:pPr>
        <w:pStyle w:val="title1"/>
        <w:shd w:val="clear" w:color="auto" w:fill="FFFFFF"/>
        <w:spacing w:before="0" w:beforeAutospacing="0" w:after="120" w:afterAutospacing="0"/>
        <w:rPr>
          <w:sz w:val="24"/>
          <w:szCs w:val="24"/>
          <w:u w:val="single"/>
        </w:rPr>
      </w:pPr>
    </w:p>
    <w:p w:rsidR="00E76BD6" w:rsidRDefault="00E76BD6" w:rsidP="00E76BD6">
      <w:pPr>
        <w:pStyle w:val="title1"/>
        <w:shd w:val="clear" w:color="auto" w:fill="FFFFFF"/>
        <w:spacing w:before="0" w:beforeAutospacing="0" w:after="120" w:afterAutospacing="0"/>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 xml:space="preserve">РЕШЕНИЕ № 10724 ОТ 15.07.2013 Г. ПО АДМ. Д. № 5875/2013 Г., ІІ ОТД. НА ВАС </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РЕШЕНИЕ</w:t>
      </w:r>
      <w:r w:rsidRPr="00E76BD6">
        <w:rPr>
          <w:color w:val="000000"/>
          <w:lang w:val="en-US" w:eastAsia="en-US"/>
        </w:rPr>
        <w:br/>
      </w:r>
      <w:r w:rsidRPr="00E76BD6">
        <w:rPr>
          <w:color w:val="000000"/>
          <w:lang w:val="en-US" w:eastAsia="en-US"/>
        </w:rPr>
        <w:br/>
      </w:r>
      <w:r w:rsidRPr="00E76BD6">
        <w:rPr>
          <w:b/>
          <w:bCs/>
          <w:color w:val="000000"/>
          <w:lang w:val="en-US" w:eastAsia="en-US"/>
        </w:rPr>
        <w:t>№ 10724</w:t>
      </w:r>
      <w:r w:rsidRPr="00E76BD6">
        <w:rPr>
          <w:color w:val="000000"/>
          <w:lang w:val="en-US" w:eastAsia="en-US"/>
        </w:rPr>
        <w:br/>
      </w:r>
      <w:r w:rsidRPr="00E76BD6">
        <w:rPr>
          <w:b/>
          <w:bCs/>
          <w:color w:val="000000"/>
          <w:lang w:val="en-US" w:eastAsia="en-US"/>
        </w:rPr>
        <w:t>София, 07/15/2013</w:t>
      </w:r>
      <w:r w:rsidRPr="00E76BD6">
        <w:rPr>
          <w:color w:val="000000"/>
          <w:lang w:val="en-US" w:eastAsia="en-US"/>
        </w:rPr>
        <w:br/>
      </w:r>
      <w:r w:rsidRPr="00E76BD6">
        <w:rPr>
          <w:color w:val="000000"/>
          <w:lang w:val="en-US" w:eastAsia="en-US"/>
        </w:rPr>
        <w:br/>
      </w:r>
      <w:r w:rsidRPr="00E76BD6">
        <w:rPr>
          <w:b/>
          <w:bCs/>
          <w:color w:val="000000"/>
          <w:lang w:val="en-US" w:eastAsia="en-US"/>
        </w:rPr>
        <w:t>В ИМЕТО НА НАРОДА</w:t>
      </w:r>
    </w:p>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съдебно заседание на четвърти юни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ГАЛИНА СОЛАКОВА</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СЕВДАЛИНА ЧЕРВЕНКОВА</w:t>
            </w:r>
            <w:r w:rsidRPr="00E76BD6">
              <w:rPr>
                <w:color w:val="000000"/>
                <w:lang w:val="en-US" w:eastAsia="en-US"/>
              </w:rPr>
              <w:br/>
              <w:t>ЕМИЛИЯ КАБУРОВА</w:t>
            </w:r>
          </w:p>
        </w:tc>
      </w:tr>
    </w:tbl>
    <w:p w:rsidR="00C6509F" w:rsidRPr="00E76BD6" w:rsidRDefault="00C6509F"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Илиана Иванова </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Чавдар Симеонов</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от съдията</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СЕВДАЛИНА ЧЕРВЕНКОВА</w:t>
            </w:r>
          </w:p>
        </w:tc>
        <w:tc>
          <w:tcPr>
            <w:tcW w:w="2760" w:type="dxa"/>
            <w:hideMark/>
          </w:tcPr>
          <w:p w:rsidR="00C6509F" w:rsidRPr="00E76BD6" w:rsidRDefault="00C6509F" w:rsidP="00E76BD6">
            <w:pPr>
              <w:spacing w:after="120"/>
              <w:rPr>
                <w:color w:val="000000"/>
                <w:lang w:val="en-US" w:eastAsia="en-US"/>
              </w:rPr>
            </w:pPr>
            <w:r w:rsidRPr="00E76BD6">
              <w:rPr>
                <w:noProof/>
                <w:color w:val="000000"/>
              </w:rPr>
              <w:drawing>
                <wp:inline distT="0" distB="0" distL="0" distR="0" wp14:anchorId="1E1016F6" wp14:editId="6A4D974F">
                  <wp:extent cx="9525" cy="9525"/>
                  <wp:effectExtent l="0" t="0" r="0" b="0"/>
                  <wp:docPr id="18" name="Picture 1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5875/2013</w:t>
            </w:r>
            <w:r w:rsidRPr="00E76BD6">
              <w:rPr>
                <w:b/>
                <w:bCs/>
                <w:color w:val="000000"/>
                <w:lang w:val="en-US" w:eastAsia="en-US"/>
              </w:rPr>
              <w:t xml:space="preserve">. </w:t>
            </w:r>
            <w:r w:rsidRPr="00E76BD6">
              <w:rPr>
                <w:noProof/>
                <w:color w:val="9D0000"/>
              </w:rPr>
              <w:drawing>
                <wp:inline distT="0" distB="0" distL="0" distR="0" wp14:anchorId="3DB29787" wp14:editId="076BEA1E">
                  <wp:extent cx="114300" cy="133350"/>
                  <wp:effectExtent l="0" t="0" r="0" b="0"/>
                  <wp:docPr id="17" name="Picture 17" descr="Document Link Icon">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ocument Link Icon">
                            <a:hlinkClick r:id="rId18"/>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proofErr w:type="gramStart"/>
      <w:r w:rsidRPr="00E76BD6">
        <w:rPr>
          <w:color w:val="000000"/>
          <w:lang w:val="en-US" w:eastAsia="en-US"/>
        </w:rPr>
        <w:t>Производството е по чл.</w:t>
      </w:r>
      <w:proofErr w:type="gramEnd"/>
      <w:r w:rsidRPr="00E76BD6">
        <w:rPr>
          <w:color w:val="000000"/>
          <w:lang w:val="en-US" w:eastAsia="en-US"/>
        </w:rPr>
        <w:t xml:space="preserve"> </w:t>
      </w:r>
      <w:proofErr w:type="gramStart"/>
      <w:r w:rsidRPr="00E76BD6">
        <w:rPr>
          <w:color w:val="000000"/>
          <w:lang w:val="en-US" w:eastAsia="en-US"/>
        </w:rPr>
        <w:t>208 и сл.</w:t>
      </w:r>
      <w:proofErr w:type="gramEnd"/>
      <w:r w:rsidRPr="00E76BD6">
        <w:rPr>
          <w:color w:val="000000"/>
          <w:lang w:val="en-US" w:eastAsia="en-US"/>
        </w:rPr>
        <w:t xml:space="preserve"> </w:t>
      </w:r>
      <w:proofErr w:type="gramStart"/>
      <w:r w:rsidRPr="00E76BD6">
        <w:rPr>
          <w:color w:val="000000"/>
          <w:lang w:val="en-US" w:eastAsia="en-US"/>
        </w:rPr>
        <w:t>АПК.</w:t>
      </w:r>
      <w:proofErr w:type="gramEnd"/>
      <w:r w:rsidRPr="00E76BD6">
        <w:rPr>
          <w:color w:val="000000"/>
          <w:lang w:val="en-US" w:eastAsia="en-US"/>
        </w:rPr>
        <w:br/>
      </w:r>
      <w:proofErr w:type="gramStart"/>
      <w:r w:rsidRPr="00E76BD6">
        <w:rPr>
          <w:color w:val="000000"/>
          <w:lang w:val="en-US" w:eastAsia="en-US"/>
        </w:rPr>
        <w:t>Образувано е по касационна жалба на Общински съвет Варна, чрез проц.</w:t>
      </w:r>
      <w:proofErr w:type="gramEnd"/>
      <w:r w:rsidRPr="00E76BD6">
        <w:rPr>
          <w:color w:val="000000"/>
          <w:lang w:val="en-US" w:eastAsia="en-US"/>
        </w:rPr>
        <w:t xml:space="preserve"> </w:t>
      </w:r>
      <w:proofErr w:type="gramStart"/>
      <w:r w:rsidRPr="00E76BD6">
        <w:rPr>
          <w:color w:val="000000"/>
          <w:lang w:val="en-US" w:eastAsia="en-US"/>
        </w:rPr>
        <w:t>представител</w:t>
      </w:r>
      <w:proofErr w:type="gramEnd"/>
      <w:r w:rsidRPr="00E76BD6">
        <w:rPr>
          <w:color w:val="000000"/>
          <w:lang w:val="en-US" w:eastAsia="en-US"/>
        </w:rPr>
        <w:t xml:space="preserve"> адв. Росица Николова, против Решение № 653/14.03.2013 </w:t>
      </w:r>
      <w:proofErr w:type="gramStart"/>
      <w:r w:rsidRPr="00E76BD6">
        <w:rPr>
          <w:color w:val="000000"/>
          <w:lang w:val="en-US" w:eastAsia="en-US"/>
        </w:rPr>
        <w:t>г.,</w:t>
      </w:r>
      <w:proofErr w:type="gramEnd"/>
      <w:r w:rsidRPr="00E76BD6">
        <w:rPr>
          <w:color w:val="000000"/>
          <w:lang w:val="en-US" w:eastAsia="en-US"/>
        </w:rPr>
        <w:t xml:space="preserve"> постановено по адм. д. № 3698/2012 г. по описа на Административен съд Варна. С доводи за неправилност и незаконосъобразност се иска неговата отмяна.</w:t>
      </w:r>
      <w:r w:rsidRPr="00E76BD6">
        <w:rPr>
          <w:color w:val="000000"/>
          <w:lang w:val="en-US" w:eastAsia="en-US"/>
        </w:rPr>
        <w:br/>
      </w:r>
      <w:proofErr w:type="gramStart"/>
      <w:r w:rsidRPr="00E76BD6">
        <w:rPr>
          <w:color w:val="000000"/>
          <w:lang w:val="en-US" w:eastAsia="en-US"/>
        </w:rPr>
        <w:t>Писмени възражения по касационната жалба не са депозирани в законовия срок.</w:t>
      </w:r>
      <w:proofErr w:type="gramEnd"/>
      <w:r w:rsidRPr="00E76BD6">
        <w:rPr>
          <w:color w:val="000000"/>
          <w:lang w:val="en-US" w:eastAsia="en-US"/>
        </w:rPr>
        <w:br/>
      </w:r>
      <w:proofErr w:type="gramStart"/>
      <w:r w:rsidRPr="00E76BD6">
        <w:rPr>
          <w:color w:val="000000"/>
          <w:lang w:val="en-US" w:eastAsia="en-US"/>
        </w:rPr>
        <w:t>Представителят на Върховна административна прокуратура дава заключение за неоснователност на жалбата и оставяне на решението в сила.</w:t>
      </w:r>
      <w:proofErr w:type="gramEnd"/>
      <w:r w:rsidRPr="00E76BD6">
        <w:rPr>
          <w:color w:val="000000"/>
          <w:lang w:val="en-US" w:eastAsia="en-US"/>
        </w:rPr>
        <w:br/>
      </w:r>
      <w:proofErr w:type="gramStart"/>
      <w:r w:rsidRPr="00E76BD6">
        <w:rPr>
          <w:color w:val="000000"/>
          <w:lang w:val="en-US" w:eastAsia="en-US"/>
        </w:rPr>
        <w:t>Върховният административен съд, Второ отделение, в настоящия състав, намира жалбата за процесуално допустима като подадена в срока по чл.</w:t>
      </w:r>
      <w:proofErr w:type="gramEnd"/>
      <w:r w:rsidRPr="00E76BD6">
        <w:rPr>
          <w:color w:val="000000"/>
          <w:lang w:val="en-US" w:eastAsia="en-US"/>
        </w:rPr>
        <w:t xml:space="preserve"> </w:t>
      </w:r>
      <w:proofErr w:type="gramStart"/>
      <w:r w:rsidRPr="00E76BD6">
        <w:rPr>
          <w:color w:val="000000"/>
          <w:lang w:val="en-US" w:eastAsia="en-US"/>
        </w:rPr>
        <w:t>211 ал.</w:t>
      </w:r>
      <w:proofErr w:type="gramEnd"/>
      <w:r w:rsidRPr="00E76BD6">
        <w:rPr>
          <w:color w:val="000000"/>
          <w:lang w:val="en-US" w:eastAsia="en-US"/>
        </w:rPr>
        <w:t xml:space="preserve"> </w:t>
      </w:r>
      <w:proofErr w:type="gramStart"/>
      <w:r w:rsidRPr="00E76BD6">
        <w:rPr>
          <w:color w:val="000000"/>
          <w:lang w:val="en-US" w:eastAsia="en-US"/>
        </w:rPr>
        <w:t>1 АПК и от надлежна страна.</w:t>
      </w:r>
      <w:proofErr w:type="gramEnd"/>
      <w:r w:rsidRPr="00E76BD6">
        <w:rPr>
          <w:color w:val="000000"/>
          <w:lang w:val="en-US" w:eastAsia="en-US"/>
        </w:rPr>
        <w:t xml:space="preserve"> </w:t>
      </w:r>
      <w:proofErr w:type="gramStart"/>
      <w:r w:rsidRPr="00E76BD6">
        <w:rPr>
          <w:color w:val="000000"/>
          <w:lang w:val="en-US" w:eastAsia="en-US"/>
        </w:rPr>
        <w:t>Разгледана по същество е основателна по следните съображения.</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Първоинстанционният съд е бил сезиран с жалба от Силвия Георгиева Петрова, гр.</w:t>
      </w:r>
      <w:proofErr w:type="gramEnd"/>
      <w:r w:rsidRPr="00E76BD6">
        <w:rPr>
          <w:color w:val="000000"/>
          <w:lang w:val="en-US" w:eastAsia="en-US"/>
        </w:rPr>
        <w:t xml:space="preserve"> </w:t>
      </w:r>
      <w:proofErr w:type="gramStart"/>
      <w:r w:rsidRPr="00E76BD6">
        <w:rPr>
          <w:color w:val="000000"/>
          <w:lang w:val="en-US" w:eastAsia="en-US"/>
        </w:rPr>
        <w:t>София, против Решение № 552-6/26-27.07.12 г. на ОС Варна за одобряване на ПУП-ПУР на кв.</w:t>
      </w:r>
      <w:proofErr w:type="gramEnd"/>
      <w:r w:rsidRPr="00E76BD6">
        <w:rPr>
          <w:color w:val="000000"/>
          <w:lang w:val="en-US" w:eastAsia="en-US"/>
        </w:rPr>
        <w:t xml:space="preserve"> </w:t>
      </w:r>
      <w:proofErr w:type="gramStart"/>
      <w:r w:rsidRPr="00E76BD6">
        <w:rPr>
          <w:color w:val="000000"/>
          <w:lang w:val="en-US" w:eastAsia="en-US"/>
        </w:rPr>
        <w:t>Изгрев, гр.</w:t>
      </w:r>
      <w:proofErr w:type="gramEnd"/>
      <w:r w:rsidRPr="00E76BD6">
        <w:rPr>
          <w:color w:val="000000"/>
          <w:lang w:val="en-US" w:eastAsia="en-US"/>
        </w:rPr>
        <w:t xml:space="preserve"> </w:t>
      </w:r>
      <w:proofErr w:type="gramStart"/>
      <w:r w:rsidRPr="00E76BD6">
        <w:rPr>
          <w:color w:val="000000"/>
          <w:lang w:val="en-US" w:eastAsia="en-US"/>
        </w:rPr>
        <w:t>Варна, в частта за имот № 2418, между осови точки 56-952-951.</w:t>
      </w:r>
      <w:proofErr w:type="gramEnd"/>
      <w:r w:rsidRPr="00E76BD6">
        <w:rPr>
          <w:color w:val="000000"/>
          <w:lang w:val="en-US" w:eastAsia="en-US"/>
        </w:rPr>
        <w:t xml:space="preserve"> </w:t>
      </w:r>
      <w:proofErr w:type="gramStart"/>
      <w:r w:rsidRPr="00E76BD6">
        <w:rPr>
          <w:color w:val="000000"/>
          <w:lang w:val="en-US" w:eastAsia="en-US"/>
        </w:rPr>
        <w:t>Съдът е отменил решението в обжалваната му част и е върнал преписката наОС Варна за ново произнасяне съобразно указанията от съдебния акт.</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Решението е валидно, но неправилно и незаконосъобразно.</w:t>
      </w:r>
      <w:proofErr w:type="gramEnd"/>
      <w:r w:rsidRPr="00E76BD6">
        <w:rPr>
          <w:color w:val="000000"/>
          <w:lang w:val="en-US" w:eastAsia="en-US"/>
        </w:rPr>
        <w:t xml:space="preserve"> </w:t>
      </w:r>
      <w:proofErr w:type="gramStart"/>
      <w:r w:rsidRPr="00E76BD6">
        <w:rPr>
          <w:color w:val="000000"/>
          <w:lang w:val="en-US" w:eastAsia="en-US"/>
        </w:rPr>
        <w:t xml:space="preserve">За да постанови акта си </w:t>
      </w:r>
      <w:r w:rsidRPr="00E76BD6">
        <w:rPr>
          <w:color w:val="000000"/>
          <w:lang w:val="en-US" w:eastAsia="en-US"/>
        </w:rPr>
        <w:lastRenderedPageBreak/>
        <w:t>решаващият съд е извършил преценка на доказателствата по делото, вкл.</w:t>
      </w:r>
      <w:proofErr w:type="gramEnd"/>
      <w:r w:rsidRPr="00E76BD6">
        <w:rPr>
          <w:color w:val="000000"/>
          <w:lang w:val="en-US" w:eastAsia="en-US"/>
        </w:rPr>
        <w:t xml:space="preserve"> </w:t>
      </w:r>
      <w:proofErr w:type="gramStart"/>
      <w:r w:rsidRPr="00E76BD6">
        <w:rPr>
          <w:color w:val="000000"/>
          <w:lang w:val="en-US" w:eastAsia="en-US"/>
        </w:rPr>
        <w:t>заключението</w:t>
      </w:r>
      <w:proofErr w:type="gramEnd"/>
      <w:r w:rsidRPr="00E76BD6">
        <w:rPr>
          <w:color w:val="000000"/>
          <w:lang w:val="en-US" w:eastAsia="en-US"/>
        </w:rPr>
        <w:t xml:space="preserve"> на вещото лице по назначената и приета, неоспорена СТЕ, взел е предвид доводите и възраженията на страните, но се е позовал на неактуална практика на ВАС и е достигнал до неверни правни изводи. </w:t>
      </w:r>
      <w:proofErr w:type="gramStart"/>
      <w:r w:rsidRPr="00E76BD6">
        <w:rPr>
          <w:color w:val="000000"/>
          <w:lang w:val="en-US" w:eastAsia="en-US"/>
        </w:rPr>
        <w:t>Изведен е извод за нарушаване на материално-правни норми от страна на административния орган при одобряване на решението в обжалваната част - нарушаване на нормата на чл.</w:t>
      </w:r>
      <w:proofErr w:type="gramEnd"/>
      <w:r w:rsidRPr="00E76BD6">
        <w:rPr>
          <w:color w:val="000000"/>
          <w:lang w:val="en-US" w:eastAsia="en-US"/>
        </w:rPr>
        <w:t xml:space="preserve"> </w:t>
      </w:r>
      <w:proofErr w:type="gramStart"/>
      <w:r w:rsidRPr="00E76BD6">
        <w:rPr>
          <w:color w:val="000000"/>
          <w:lang w:val="en-US" w:eastAsia="en-US"/>
        </w:rPr>
        <w:t>108 ал.</w:t>
      </w:r>
      <w:proofErr w:type="gramEnd"/>
      <w:r w:rsidRPr="00E76BD6">
        <w:rPr>
          <w:color w:val="000000"/>
          <w:lang w:val="en-US" w:eastAsia="en-US"/>
        </w:rPr>
        <w:t xml:space="preserve"> </w:t>
      </w:r>
      <w:proofErr w:type="gramStart"/>
      <w:r w:rsidRPr="00E76BD6">
        <w:rPr>
          <w:color w:val="000000"/>
          <w:lang w:val="en-US" w:eastAsia="en-US"/>
        </w:rPr>
        <w:t>5 ЗУТ поради съществуването на по-икономичен и целесъобразен вариант за достъп до имота на жалбоподателката както и поради отнемането от имота на поече от максимално допустимите 25% съгл.</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16 ал.</w:t>
      </w:r>
      <w:proofErr w:type="gramEnd"/>
      <w:r w:rsidRPr="00E76BD6">
        <w:rPr>
          <w:color w:val="000000"/>
          <w:lang w:val="en-US" w:eastAsia="en-US"/>
        </w:rPr>
        <w:t xml:space="preserve"> </w:t>
      </w:r>
      <w:proofErr w:type="gramStart"/>
      <w:r w:rsidRPr="00E76BD6">
        <w:rPr>
          <w:color w:val="000000"/>
          <w:lang w:val="en-US" w:eastAsia="en-US"/>
        </w:rPr>
        <w:t>1 ЗУТ.</w:t>
      </w:r>
      <w:proofErr w:type="gramEnd"/>
      <w:r w:rsidRPr="00E76BD6">
        <w:rPr>
          <w:color w:val="000000"/>
          <w:lang w:val="en-US" w:eastAsia="en-US"/>
        </w:rPr>
        <w:t xml:space="preserve"> </w:t>
      </w:r>
      <w:proofErr w:type="gramStart"/>
      <w:r w:rsidRPr="00E76BD6">
        <w:rPr>
          <w:color w:val="000000"/>
          <w:lang w:val="en-US" w:eastAsia="en-US"/>
        </w:rPr>
        <w:t>Изводът на съда е необоснован.</w:t>
      </w:r>
      <w:proofErr w:type="gramEnd"/>
      <w:r w:rsidRPr="00E76BD6">
        <w:rPr>
          <w:color w:val="000000"/>
          <w:lang w:val="en-US" w:eastAsia="en-US"/>
        </w:rPr>
        <w:br/>
      </w:r>
      <w:proofErr w:type="gramStart"/>
      <w:r w:rsidRPr="00E76BD6">
        <w:rPr>
          <w:color w:val="000000"/>
          <w:lang w:val="en-US" w:eastAsia="en-US"/>
        </w:rPr>
        <w:t>За територията, в която попада процесният имот няма одобрен предходен ПУП-ПУР или ПУП-ПРЗ.</w:t>
      </w:r>
      <w:proofErr w:type="gramEnd"/>
      <w:r w:rsidRPr="00E76BD6">
        <w:rPr>
          <w:color w:val="000000"/>
          <w:lang w:val="en-US" w:eastAsia="en-US"/>
        </w:rPr>
        <w:t xml:space="preserve"> </w:t>
      </w:r>
      <w:proofErr w:type="gramStart"/>
      <w:r w:rsidRPr="00E76BD6">
        <w:rPr>
          <w:color w:val="000000"/>
          <w:lang w:val="en-US" w:eastAsia="en-US"/>
        </w:rPr>
        <w:t>Налице е хипотезата на чл.</w:t>
      </w:r>
      <w:proofErr w:type="gramEnd"/>
      <w:r w:rsidRPr="00E76BD6">
        <w:rPr>
          <w:color w:val="000000"/>
          <w:lang w:val="en-US" w:eastAsia="en-US"/>
        </w:rPr>
        <w:t xml:space="preserve"> </w:t>
      </w:r>
      <w:proofErr w:type="gramStart"/>
      <w:r w:rsidRPr="00E76BD6">
        <w:rPr>
          <w:color w:val="000000"/>
          <w:lang w:val="en-US" w:eastAsia="en-US"/>
        </w:rPr>
        <w:t>16 ал.</w:t>
      </w:r>
      <w:proofErr w:type="gramEnd"/>
      <w:r w:rsidRPr="00E76BD6">
        <w:rPr>
          <w:color w:val="000000"/>
          <w:lang w:val="en-US" w:eastAsia="en-US"/>
        </w:rPr>
        <w:t xml:space="preserve"> </w:t>
      </w:r>
      <w:proofErr w:type="gramStart"/>
      <w:r w:rsidRPr="00E76BD6">
        <w:rPr>
          <w:color w:val="000000"/>
          <w:lang w:val="en-US" w:eastAsia="en-US"/>
        </w:rPr>
        <w:t>7 ЗУТ и процесният план е одобрен на това основание.</w:t>
      </w:r>
      <w:proofErr w:type="gramEnd"/>
      <w:r w:rsidRPr="00E76BD6">
        <w:rPr>
          <w:color w:val="000000"/>
          <w:lang w:val="en-US" w:eastAsia="en-US"/>
        </w:rPr>
        <w:t xml:space="preserve"> </w:t>
      </w:r>
      <w:proofErr w:type="gramStart"/>
      <w:r w:rsidRPr="00E76BD6">
        <w:rPr>
          <w:color w:val="000000"/>
          <w:lang w:val="en-US" w:eastAsia="en-US"/>
        </w:rPr>
        <w:t>При този вид планове за улична регулация не се извършва безвъзмездно прехвърляне в полза на общината на до 25% от имота, а се прилагат разпоредбите на чл.</w:t>
      </w:r>
      <w:proofErr w:type="gramEnd"/>
      <w:r w:rsidRPr="00E76BD6">
        <w:rPr>
          <w:color w:val="000000"/>
          <w:lang w:val="en-US" w:eastAsia="en-US"/>
        </w:rPr>
        <w:t xml:space="preserve"> </w:t>
      </w:r>
      <w:proofErr w:type="gramStart"/>
      <w:r w:rsidRPr="00E76BD6">
        <w:rPr>
          <w:color w:val="000000"/>
          <w:lang w:val="en-US" w:eastAsia="en-US"/>
        </w:rPr>
        <w:t>205 и сл.</w:t>
      </w:r>
      <w:proofErr w:type="gramEnd"/>
      <w:r w:rsidRPr="00E76BD6">
        <w:rPr>
          <w:color w:val="000000"/>
          <w:lang w:val="en-US" w:eastAsia="en-US"/>
        </w:rPr>
        <w:t xml:space="preserve"> </w:t>
      </w:r>
      <w:proofErr w:type="gramStart"/>
      <w:r w:rsidRPr="00E76BD6">
        <w:rPr>
          <w:color w:val="000000"/>
          <w:lang w:val="en-US" w:eastAsia="en-US"/>
        </w:rPr>
        <w:t>ЗУТ, регламентиращи реда и начина на обезщетяване.</w:t>
      </w:r>
      <w:proofErr w:type="gramEnd"/>
      <w:r w:rsidRPr="00E76BD6">
        <w:rPr>
          <w:color w:val="000000"/>
          <w:lang w:val="en-US" w:eastAsia="en-US"/>
        </w:rPr>
        <w:t xml:space="preserve"> В този смисъл - законосъобразен е касационният довод, че с този план може да бъде отнета част от имота, по-голяма от 25% от плащта му, като след влизането му в сила жалбоподателят ще получи съответното обезщетение по съответния ред. </w:t>
      </w:r>
      <w:r w:rsidRPr="00E76BD6">
        <w:rPr>
          <w:color w:val="000000"/>
          <w:lang w:val="en-US" w:eastAsia="en-US"/>
        </w:rPr>
        <w:br/>
      </w:r>
      <w:proofErr w:type="gramStart"/>
      <w:r w:rsidRPr="00E76BD6">
        <w:rPr>
          <w:color w:val="000000"/>
          <w:lang w:val="en-US" w:eastAsia="en-US"/>
        </w:rPr>
        <w:t>В същото време, обаче, неоснователен е доводът на касатора, че в прерогативите на административния орган е да вземе решение относно най-целесъобразния начин за прилагане на ПУР като целесъобразното решение не би могло да доведе до незаконосъобразност, ако не са прехвърлени пределите на оперативната самостоятелност.</w:t>
      </w:r>
      <w:proofErr w:type="gramEnd"/>
      <w:r w:rsidRPr="00E76BD6">
        <w:rPr>
          <w:color w:val="000000"/>
          <w:lang w:val="en-US" w:eastAsia="en-US"/>
        </w:rPr>
        <w:t xml:space="preserve"> </w:t>
      </w:r>
      <w:proofErr w:type="gramStart"/>
      <w:r w:rsidRPr="00E76BD6">
        <w:rPr>
          <w:color w:val="000000"/>
          <w:lang w:val="en-US" w:eastAsia="en-US"/>
        </w:rPr>
        <w:t>Съгласно чл.</w:t>
      </w:r>
      <w:proofErr w:type="gramEnd"/>
      <w:r w:rsidRPr="00E76BD6">
        <w:rPr>
          <w:color w:val="000000"/>
          <w:lang w:val="en-US" w:eastAsia="en-US"/>
        </w:rPr>
        <w:t xml:space="preserve"> </w:t>
      </w:r>
      <w:proofErr w:type="gramStart"/>
      <w:r w:rsidRPr="00E76BD6">
        <w:rPr>
          <w:color w:val="000000"/>
          <w:lang w:val="en-US" w:eastAsia="en-US"/>
        </w:rPr>
        <w:t>108 ал.</w:t>
      </w:r>
      <w:proofErr w:type="gramEnd"/>
      <w:r w:rsidRPr="00E76BD6">
        <w:rPr>
          <w:color w:val="000000"/>
          <w:lang w:val="en-US" w:eastAsia="en-US"/>
        </w:rPr>
        <w:t xml:space="preserve"> </w:t>
      </w:r>
      <w:proofErr w:type="gramStart"/>
      <w:r w:rsidRPr="00E76BD6">
        <w:rPr>
          <w:color w:val="000000"/>
          <w:lang w:val="en-US" w:eastAsia="en-US"/>
        </w:rPr>
        <w:t>5 ЗУТ предвижданията на плана трябва да са икономично осъществими и да дават възможност за целесъобразно устройство на УПИ и на кварталите.</w:t>
      </w:r>
      <w:proofErr w:type="gramEnd"/>
      <w:r w:rsidRPr="00E76BD6">
        <w:rPr>
          <w:color w:val="000000"/>
          <w:lang w:val="en-US" w:eastAsia="en-US"/>
        </w:rPr>
        <w:t xml:space="preserve"> </w:t>
      </w:r>
      <w:proofErr w:type="gramStart"/>
      <w:r w:rsidRPr="00E76BD6">
        <w:rPr>
          <w:color w:val="000000"/>
          <w:lang w:val="en-US" w:eastAsia="en-US"/>
        </w:rPr>
        <w:t>В същото време и предвид чл.</w:t>
      </w:r>
      <w:proofErr w:type="gramEnd"/>
      <w:r w:rsidRPr="00E76BD6">
        <w:rPr>
          <w:color w:val="000000"/>
          <w:lang w:val="en-US" w:eastAsia="en-US"/>
        </w:rPr>
        <w:t xml:space="preserve"> </w:t>
      </w:r>
      <w:proofErr w:type="gramStart"/>
      <w:r w:rsidRPr="00E76BD6">
        <w:rPr>
          <w:color w:val="000000"/>
          <w:lang w:val="en-US" w:eastAsia="en-US"/>
        </w:rPr>
        <w:t>6 АПК административните органи трябва да упражняват правомощията си по разумен начин, добросъвестно и справедливо като актовете им не могат да засягат правата и законните интереси на субектите на правато в по-голяма степен от най-необходимото за целта.</w:t>
      </w:r>
      <w:proofErr w:type="gramEnd"/>
      <w:r w:rsidRPr="00E76BD6">
        <w:rPr>
          <w:color w:val="000000"/>
          <w:lang w:val="en-US" w:eastAsia="en-US"/>
        </w:rPr>
        <w:t xml:space="preserve"> </w:t>
      </w:r>
      <w:proofErr w:type="gramStart"/>
      <w:r w:rsidRPr="00E76BD6">
        <w:rPr>
          <w:color w:val="000000"/>
          <w:lang w:val="en-US" w:eastAsia="en-US"/>
        </w:rPr>
        <w:t>Ал. 4 на чл.</w:t>
      </w:r>
      <w:proofErr w:type="gramEnd"/>
      <w:r w:rsidRPr="00E76BD6">
        <w:rPr>
          <w:color w:val="000000"/>
          <w:lang w:val="en-US" w:eastAsia="en-US"/>
        </w:rPr>
        <w:t xml:space="preserve"> </w:t>
      </w:r>
      <w:proofErr w:type="gramStart"/>
      <w:r w:rsidRPr="00E76BD6">
        <w:rPr>
          <w:color w:val="000000"/>
          <w:lang w:val="en-US" w:eastAsia="en-US"/>
        </w:rPr>
        <w:t>6 АПК изрично указва, че когато на налице две или повече законосъобразни възъможности органът е длъжен, при спазване на условията от предходните три алинеи да избере тази възможност, която е осъществима най-икономично и е най-благоприятна за държавата и обществото.</w:t>
      </w:r>
      <w:proofErr w:type="gramEnd"/>
      <w:r w:rsidRPr="00E76BD6">
        <w:rPr>
          <w:color w:val="000000"/>
          <w:lang w:val="en-US" w:eastAsia="en-US"/>
        </w:rPr>
        <w:t xml:space="preserve"> </w:t>
      </w:r>
      <w:proofErr w:type="gramStart"/>
      <w:r w:rsidRPr="00E76BD6">
        <w:rPr>
          <w:color w:val="000000"/>
          <w:lang w:val="en-US" w:eastAsia="en-US"/>
        </w:rPr>
        <w:t>Принципът за съразмерност, закрепен в цитирания текст, е съществен и нарушаването му води до съществено материалноправно нарушение.</w:t>
      </w:r>
      <w:proofErr w:type="gramEnd"/>
      <w:r w:rsidRPr="00E76BD6">
        <w:rPr>
          <w:color w:val="000000"/>
          <w:lang w:val="en-US" w:eastAsia="en-US"/>
        </w:rPr>
        <w:t xml:space="preserve"> </w:t>
      </w:r>
      <w:proofErr w:type="gramStart"/>
      <w:r w:rsidRPr="00E76BD6">
        <w:rPr>
          <w:color w:val="000000"/>
          <w:lang w:val="en-US" w:eastAsia="en-US"/>
        </w:rPr>
        <w:t>Тази е причината, която задължава съдът да следи за спазването му при осъществяването на контрола за законосъобразност.</w:t>
      </w:r>
      <w:proofErr w:type="gramEnd"/>
      <w:r w:rsidRPr="00E76BD6">
        <w:rPr>
          <w:color w:val="000000"/>
          <w:lang w:val="en-US" w:eastAsia="en-US"/>
        </w:rPr>
        <w:t xml:space="preserve"> </w:t>
      </w:r>
      <w:proofErr w:type="gramStart"/>
      <w:r w:rsidRPr="00E76BD6">
        <w:rPr>
          <w:color w:val="000000"/>
          <w:lang w:val="en-US" w:eastAsia="en-US"/>
        </w:rPr>
        <w:t>В процесния случай АС Варна не е положил усилия да се изследва втория вариант за улацата-тупик в това отношение.</w:t>
      </w:r>
      <w:proofErr w:type="gramEnd"/>
      <w:r w:rsidRPr="00E76BD6">
        <w:rPr>
          <w:color w:val="000000"/>
          <w:lang w:val="en-US" w:eastAsia="en-US"/>
        </w:rPr>
        <w:t xml:space="preserve"> </w:t>
      </w:r>
      <w:proofErr w:type="gramStart"/>
      <w:r w:rsidRPr="00E76BD6">
        <w:rPr>
          <w:color w:val="000000"/>
          <w:lang w:val="en-US" w:eastAsia="en-US"/>
        </w:rPr>
        <w:t>Липсват разсъждения досежно съотношението между принципа за съразмерност и принципа за целесъобразност при осъществяване на дейноста на административния орган.</w:t>
      </w:r>
      <w:proofErr w:type="gramEnd"/>
      <w:r w:rsidRPr="00E76BD6">
        <w:rPr>
          <w:color w:val="000000"/>
          <w:lang w:val="en-US" w:eastAsia="en-US"/>
        </w:rPr>
        <w:t xml:space="preserve"> При проверка законосъобразността на административния акт следва да се инкорпорира и проверката за целесъобразността му дотолкова, доколкото е в неразривна връзка със принципите, закрепени в закона и това са съразмерност, истинност, равенство и т.н. </w:t>
      </w:r>
      <w:r w:rsidRPr="00E76BD6">
        <w:rPr>
          <w:color w:val="000000"/>
          <w:lang w:val="en-US" w:eastAsia="en-US"/>
        </w:rPr>
        <w:br/>
        <w:t>Решението на АС Варна следва да бъде отменено и върнато на същия съд за ново разглеждане от друг състав като по делото бъде допусната и изслушана СТЕ, която да изследва и втория вариант за улица-тупик с оглед извеждане на извод за по-икономичен вариант и постигане целите на закона като експерта съобрази целия план и транспортно-комуникационните артерии както и осъществим ли такъв вариант с оглед всички релевантни факти и обстоятелства.</w:t>
      </w:r>
      <w:r w:rsidRPr="00E76BD6">
        <w:rPr>
          <w:color w:val="000000"/>
          <w:lang w:val="en-US" w:eastAsia="en-US"/>
        </w:rPr>
        <w:br/>
      </w:r>
      <w:proofErr w:type="gramStart"/>
      <w:r w:rsidRPr="00E76BD6">
        <w:rPr>
          <w:color w:val="000000"/>
          <w:lang w:val="en-US" w:eastAsia="en-US"/>
        </w:rPr>
        <w:t>С оглед тази фактическа установеност, се налага пра вният извод, че не са събрани достатъчните доказателства, постановено е необосновано решение, при нарушение на съдопроизводствените правила.</w:t>
      </w:r>
      <w:proofErr w:type="gramEnd"/>
      <w:r w:rsidRPr="00E76BD6">
        <w:rPr>
          <w:color w:val="000000"/>
          <w:lang w:val="en-US" w:eastAsia="en-US"/>
        </w:rPr>
        <w:t xml:space="preserve"> </w:t>
      </w:r>
      <w:proofErr w:type="gramStart"/>
      <w:r w:rsidRPr="00E76BD6">
        <w:rPr>
          <w:color w:val="000000"/>
          <w:lang w:val="en-US" w:eastAsia="en-US"/>
        </w:rPr>
        <w:t>Налице са отменителните основания на чл.</w:t>
      </w:r>
      <w:proofErr w:type="gramEnd"/>
      <w:r w:rsidRPr="00E76BD6">
        <w:rPr>
          <w:color w:val="000000"/>
          <w:lang w:val="en-US" w:eastAsia="en-US"/>
        </w:rPr>
        <w:t xml:space="preserve"> </w:t>
      </w:r>
      <w:proofErr w:type="gramStart"/>
      <w:r w:rsidRPr="00E76BD6">
        <w:rPr>
          <w:color w:val="000000"/>
          <w:lang w:val="en-US" w:eastAsia="en-US"/>
        </w:rPr>
        <w:t>209 т. 3 АПК, решението като неправилно и незаконосъобразно следва да бъде отменено, а делото - върнато на същия съд, за ново разглеждане от друг състав.</w:t>
      </w:r>
      <w:proofErr w:type="gramEnd"/>
      <w:r w:rsidRPr="00E76BD6">
        <w:rPr>
          <w:color w:val="000000"/>
          <w:lang w:val="en-US" w:eastAsia="en-US"/>
        </w:rPr>
        <w:t xml:space="preserve"> </w:t>
      </w:r>
      <w:proofErr w:type="gramStart"/>
      <w:r w:rsidRPr="00E76BD6">
        <w:rPr>
          <w:color w:val="000000"/>
          <w:lang w:val="en-US" w:eastAsia="en-US"/>
        </w:rPr>
        <w:t xml:space="preserve">Липсва своевременно направено искане за разноски, поради което настоящата инстанция не </w:t>
      </w:r>
      <w:r w:rsidRPr="00E76BD6">
        <w:rPr>
          <w:color w:val="000000"/>
          <w:lang w:val="en-US" w:eastAsia="en-US"/>
        </w:rPr>
        <w:lastRenderedPageBreak/>
        <w:t>присъжда такива.</w:t>
      </w:r>
      <w:proofErr w:type="gramEnd"/>
      <w:r w:rsidRPr="00E76BD6">
        <w:rPr>
          <w:color w:val="000000"/>
          <w:lang w:val="en-US" w:eastAsia="en-US"/>
        </w:rPr>
        <w:br/>
      </w:r>
      <w:proofErr w:type="gramStart"/>
      <w:r w:rsidRPr="00E76BD6">
        <w:rPr>
          <w:color w:val="000000"/>
          <w:lang w:val="en-US" w:eastAsia="en-US"/>
        </w:rPr>
        <w:t>Воден от изложените съображения и на осн.</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221 ал.</w:t>
      </w:r>
      <w:proofErr w:type="gramEnd"/>
      <w:r w:rsidRPr="00E76BD6">
        <w:rPr>
          <w:color w:val="000000"/>
          <w:lang w:val="en-US" w:eastAsia="en-US"/>
        </w:rPr>
        <w:t xml:space="preserve"> </w:t>
      </w:r>
      <w:proofErr w:type="gramStart"/>
      <w:r w:rsidRPr="00E76BD6">
        <w:rPr>
          <w:color w:val="000000"/>
          <w:lang w:val="en-US" w:eastAsia="en-US"/>
        </w:rPr>
        <w:t>2 вр.</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222 ал.</w:t>
      </w:r>
      <w:proofErr w:type="gramEnd"/>
      <w:r w:rsidRPr="00E76BD6">
        <w:rPr>
          <w:color w:val="000000"/>
          <w:lang w:val="en-US" w:eastAsia="en-US"/>
        </w:rPr>
        <w:t xml:space="preserve"> 2 АПК Върховният административен съд, Второ отделение, в настоящия състав </w:t>
      </w:r>
    </w:p>
    <w:p w:rsidR="00C6509F" w:rsidRPr="00E76BD6" w:rsidRDefault="00C6509F" w:rsidP="00E76BD6">
      <w:pPr>
        <w:shd w:val="clear" w:color="auto" w:fill="FFFFFF"/>
        <w:spacing w:after="120"/>
        <w:jc w:val="center"/>
        <w:rPr>
          <w:color w:val="000000"/>
          <w:lang w:val="en-US" w:eastAsia="en-US"/>
        </w:rPr>
      </w:pPr>
      <w:r w:rsidRPr="00E76BD6">
        <w:rPr>
          <w:color w:val="000000"/>
          <w:lang w:val="en-US" w:eastAsia="en-US"/>
        </w:rPr>
        <w:br/>
      </w:r>
      <w:r w:rsidRPr="00E76BD6">
        <w:rPr>
          <w:b/>
          <w:bCs/>
          <w:color w:val="000000"/>
          <w:lang w:val="en-US" w:eastAsia="en-US"/>
        </w:rPr>
        <w:t>РЕШИ:</w:t>
      </w:r>
    </w:p>
    <w:p w:rsidR="00C6509F" w:rsidRPr="00E76BD6" w:rsidRDefault="00C6509F" w:rsidP="00E76BD6">
      <w:pPr>
        <w:pStyle w:val="title1"/>
        <w:shd w:val="clear" w:color="auto" w:fill="FFFFFF"/>
        <w:spacing w:before="0" w:beforeAutospacing="0" w:after="120" w:afterAutospacing="0"/>
        <w:rPr>
          <w:sz w:val="24"/>
          <w:szCs w:val="24"/>
          <w:u w:val="single"/>
        </w:rPr>
      </w:pPr>
      <w:r w:rsidRPr="00E76BD6">
        <w:rPr>
          <w:b w:val="0"/>
          <w:bCs w:val="0"/>
          <w:color w:val="000000"/>
          <w:sz w:val="24"/>
          <w:szCs w:val="24"/>
          <w:lang w:val="en-US" w:eastAsia="en-US"/>
        </w:rPr>
        <w:br/>
      </w:r>
      <w:r w:rsidRPr="00E76BD6">
        <w:rPr>
          <w:color w:val="000000"/>
          <w:sz w:val="24"/>
          <w:szCs w:val="24"/>
          <w:lang w:val="en-US" w:eastAsia="en-US"/>
        </w:rPr>
        <w:t xml:space="preserve">ОТМЕНЯ </w:t>
      </w:r>
      <w:r w:rsidRPr="00E76BD6">
        <w:rPr>
          <w:b w:val="0"/>
          <w:bCs w:val="0"/>
          <w:color w:val="000000"/>
          <w:sz w:val="24"/>
          <w:szCs w:val="24"/>
          <w:lang w:val="en-US" w:eastAsia="en-US"/>
        </w:rPr>
        <w:t xml:space="preserve">Решение № 653/14.03.2013 </w:t>
      </w:r>
      <w:proofErr w:type="gramStart"/>
      <w:r w:rsidRPr="00E76BD6">
        <w:rPr>
          <w:b w:val="0"/>
          <w:bCs w:val="0"/>
          <w:color w:val="000000"/>
          <w:sz w:val="24"/>
          <w:szCs w:val="24"/>
          <w:lang w:val="en-US" w:eastAsia="en-US"/>
        </w:rPr>
        <w:t>г.,</w:t>
      </w:r>
      <w:proofErr w:type="gramEnd"/>
      <w:r w:rsidRPr="00E76BD6">
        <w:rPr>
          <w:b w:val="0"/>
          <w:bCs w:val="0"/>
          <w:color w:val="000000"/>
          <w:sz w:val="24"/>
          <w:szCs w:val="24"/>
          <w:lang w:val="en-US" w:eastAsia="en-US"/>
        </w:rPr>
        <w:t xml:space="preserve"> постановено по адм. д. № 3698/2012 г. по описа на Административен съд Варна</w:t>
      </w:r>
      <w:r w:rsidRPr="00E76BD6">
        <w:rPr>
          <w:color w:val="000000"/>
          <w:sz w:val="24"/>
          <w:szCs w:val="24"/>
          <w:lang w:val="en-US" w:eastAsia="en-US"/>
        </w:rPr>
        <w:t xml:space="preserve"> </w:t>
      </w:r>
      <w:r w:rsidRPr="00E76BD6">
        <w:rPr>
          <w:b w:val="0"/>
          <w:bCs w:val="0"/>
          <w:color w:val="000000"/>
          <w:sz w:val="24"/>
          <w:szCs w:val="24"/>
          <w:lang w:val="en-US" w:eastAsia="en-US"/>
        </w:rPr>
        <w:t>и</w:t>
      </w:r>
      <w:r w:rsidRPr="00E76BD6">
        <w:rPr>
          <w:color w:val="000000"/>
          <w:sz w:val="24"/>
          <w:szCs w:val="24"/>
          <w:lang w:val="en-US" w:eastAsia="en-US"/>
        </w:rPr>
        <w:t xml:space="preserve"> ВРЪЩА ДЕЛОТО </w:t>
      </w:r>
      <w:r w:rsidRPr="00E76BD6">
        <w:rPr>
          <w:b w:val="0"/>
          <w:bCs w:val="0"/>
          <w:color w:val="000000"/>
          <w:sz w:val="24"/>
          <w:szCs w:val="24"/>
          <w:lang w:val="en-US" w:eastAsia="en-US"/>
        </w:rPr>
        <w:t>за ново разглеждане на същия съд от друг състав.</w:t>
      </w:r>
      <w:r w:rsidRPr="00E76BD6">
        <w:rPr>
          <w:b w:val="0"/>
          <w:bCs w:val="0"/>
          <w:color w:val="000000"/>
          <w:sz w:val="24"/>
          <w:szCs w:val="24"/>
          <w:lang w:val="en-US" w:eastAsia="en-US"/>
        </w:rPr>
        <w:br/>
      </w:r>
      <w:proofErr w:type="gramStart"/>
      <w:r w:rsidRPr="00E76BD6">
        <w:rPr>
          <w:color w:val="000000"/>
          <w:sz w:val="24"/>
          <w:szCs w:val="24"/>
          <w:lang w:val="en-US" w:eastAsia="en-US"/>
        </w:rPr>
        <w:t>РЕШЕНИЕТО</w:t>
      </w:r>
      <w:r w:rsidRPr="00E76BD6">
        <w:rPr>
          <w:b w:val="0"/>
          <w:bCs w:val="0"/>
          <w:color w:val="000000"/>
          <w:sz w:val="24"/>
          <w:szCs w:val="24"/>
          <w:lang w:val="en-US" w:eastAsia="en-US"/>
        </w:rPr>
        <w:t xml:space="preserve"> е окончателно.</w:t>
      </w:r>
      <w:proofErr w:type="gramEnd"/>
      <w:r w:rsidRPr="00E76BD6">
        <w:rPr>
          <w:b w:val="0"/>
          <w:bCs w:val="0"/>
          <w:color w:val="000000"/>
          <w:sz w:val="24"/>
          <w:szCs w:val="24"/>
          <w:lang w:val="en-US" w:eastAsia="en-US"/>
        </w:rPr>
        <w:br/>
      </w:r>
    </w:p>
    <w:p w:rsidR="00E76BD6" w:rsidRDefault="00E76BD6" w:rsidP="00E76BD6">
      <w:pPr>
        <w:pStyle w:val="title1"/>
        <w:shd w:val="clear" w:color="auto" w:fill="FFFFFF"/>
        <w:spacing w:before="0" w:beforeAutospacing="0" w:after="120" w:afterAutospacing="0"/>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РЕШЕНИЕ № 13059 ОТ 09.10.2013 Г. ПО АДМ. Д. № 6379/2013 Г., ІІ ОТД. НА ВАС</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РЕШЕНИЕ</w:t>
      </w:r>
      <w:r w:rsidRPr="00E76BD6">
        <w:rPr>
          <w:color w:val="000000"/>
          <w:lang w:val="en-US" w:eastAsia="en-US"/>
        </w:rPr>
        <w:br/>
      </w:r>
      <w:r w:rsidRPr="00E76BD6">
        <w:rPr>
          <w:color w:val="000000"/>
          <w:lang w:val="en-US" w:eastAsia="en-US"/>
        </w:rPr>
        <w:br/>
      </w:r>
      <w:r w:rsidRPr="00E76BD6">
        <w:rPr>
          <w:b/>
          <w:bCs/>
          <w:color w:val="000000"/>
          <w:lang w:val="en-US" w:eastAsia="en-US"/>
        </w:rPr>
        <w:t>№ 13059</w:t>
      </w:r>
      <w:r w:rsidRPr="00E76BD6">
        <w:rPr>
          <w:color w:val="000000"/>
          <w:lang w:val="en-US" w:eastAsia="en-US"/>
        </w:rPr>
        <w:br/>
      </w:r>
      <w:r w:rsidRPr="00E76BD6">
        <w:rPr>
          <w:b/>
          <w:bCs/>
          <w:color w:val="000000"/>
          <w:lang w:val="en-US" w:eastAsia="en-US"/>
        </w:rPr>
        <w:t>София, 10/09/2013</w:t>
      </w:r>
      <w:r w:rsidRPr="00E76BD6">
        <w:rPr>
          <w:color w:val="000000"/>
          <w:lang w:val="en-US" w:eastAsia="en-US"/>
        </w:rPr>
        <w:br/>
      </w:r>
      <w:r w:rsidRPr="00E76BD6">
        <w:rPr>
          <w:color w:val="000000"/>
          <w:lang w:val="en-US" w:eastAsia="en-US"/>
        </w:rPr>
        <w:br/>
      </w:r>
      <w:r w:rsidRPr="00E76BD6">
        <w:rPr>
          <w:b/>
          <w:bCs/>
          <w:color w:val="000000"/>
          <w:lang w:val="en-US" w:eastAsia="en-US"/>
        </w:rPr>
        <w:t>В ИМЕТО НА НАРОДА</w:t>
      </w:r>
    </w:p>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съдебно заседание на единадесети септември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СЛАВКА НАЙДЕНОВА</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ГАЛЯ КОСТОВА</w:t>
            </w:r>
            <w:r w:rsidRPr="00E76BD6">
              <w:rPr>
                <w:color w:val="000000"/>
                <w:lang w:val="en-US" w:eastAsia="en-US"/>
              </w:rPr>
              <w:br/>
              <w:t>ГАЛИНА СОЛАКОВА</w:t>
            </w:r>
          </w:p>
        </w:tc>
      </w:tr>
    </w:tbl>
    <w:p w:rsidR="00C6509F" w:rsidRPr="00E76BD6" w:rsidRDefault="00C6509F"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Михаела Цветкова </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Искренна Величкова</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от съдията</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ГАЛЯ КОСТОВА</w:t>
            </w:r>
          </w:p>
        </w:tc>
        <w:tc>
          <w:tcPr>
            <w:tcW w:w="2760" w:type="dxa"/>
            <w:hideMark/>
          </w:tcPr>
          <w:p w:rsidR="00C6509F" w:rsidRPr="00E76BD6" w:rsidRDefault="00C6509F" w:rsidP="00E76BD6">
            <w:pPr>
              <w:spacing w:after="120"/>
              <w:rPr>
                <w:color w:val="000000"/>
                <w:lang w:val="en-US" w:eastAsia="en-US"/>
              </w:rPr>
            </w:pPr>
            <w:r w:rsidRPr="00E76BD6">
              <w:rPr>
                <w:noProof/>
                <w:color w:val="000000"/>
              </w:rPr>
              <w:drawing>
                <wp:inline distT="0" distB="0" distL="0" distR="0" wp14:anchorId="52012CBB" wp14:editId="121DE5BE">
                  <wp:extent cx="9525" cy="9525"/>
                  <wp:effectExtent l="0" t="0" r="0" b="0"/>
                  <wp:docPr id="20" name="Picture 2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6379/2013</w:t>
            </w:r>
            <w:r w:rsidRPr="00E76BD6">
              <w:rPr>
                <w:b/>
                <w:bCs/>
                <w:color w:val="000000"/>
                <w:lang w:val="en-US" w:eastAsia="en-US"/>
              </w:rPr>
              <w:t xml:space="preserve">. </w:t>
            </w:r>
            <w:r w:rsidRPr="00E76BD6">
              <w:rPr>
                <w:noProof/>
                <w:color w:val="9D0000"/>
              </w:rPr>
              <w:drawing>
                <wp:inline distT="0" distB="0" distL="0" distR="0" wp14:anchorId="20035B67" wp14:editId="3BD64CCB">
                  <wp:extent cx="114300" cy="133350"/>
                  <wp:effectExtent l="0" t="0" r="0" b="0"/>
                  <wp:docPr id="19" name="Picture 19" descr="Document Link Ico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ocument Link Icon">
                            <a:hlinkClick r:id="rId1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pStyle w:val="title1"/>
        <w:shd w:val="clear" w:color="auto" w:fill="FFFFFF"/>
        <w:spacing w:before="0" w:beforeAutospacing="0" w:after="120" w:afterAutospacing="0"/>
        <w:jc w:val="left"/>
        <w:rPr>
          <w:b w:val="0"/>
          <w:bCs w:val="0"/>
          <w:color w:val="000000"/>
          <w:sz w:val="24"/>
          <w:szCs w:val="24"/>
          <w:lang w:eastAsia="en-US"/>
        </w:rPr>
      </w:pPr>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Производството е по Глава дванадесета от Административнопроцесуалния кодекс </w:t>
      </w:r>
      <w:r w:rsidRPr="00E76BD6">
        <w:rPr>
          <w:b w:val="0"/>
          <w:bCs w:val="0"/>
          <w:color w:val="000000"/>
          <w:sz w:val="24"/>
          <w:szCs w:val="24"/>
          <w:lang w:val="en-US" w:eastAsia="en-US"/>
        </w:rPr>
        <w:br/>
        <w:t>/АПК/, образувано по касационна жалба на адв.</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Стефанова, надлежно упълномощен </w:t>
      </w:r>
      <w:r w:rsidRPr="00E76BD6">
        <w:rPr>
          <w:b w:val="0"/>
          <w:bCs w:val="0"/>
          <w:color w:val="000000"/>
          <w:sz w:val="24"/>
          <w:szCs w:val="24"/>
          <w:lang w:val="en-US" w:eastAsia="en-US"/>
        </w:rPr>
        <w:br/>
        <w:t xml:space="preserve">процесуален представител на Общински съвет-Варна, против решение № 590/11.03.13 </w:t>
      </w:r>
      <w:r w:rsidRPr="00E76BD6">
        <w:rPr>
          <w:b w:val="0"/>
          <w:bCs w:val="0"/>
          <w:color w:val="000000"/>
          <w:sz w:val="24"/>
          <w:szCs w:val="24"/>
          <w:lang w:val="en-US" w:eastAsia="en-US"/>
        </w:rPr>
        <w:br/>
        <w:t xml:space="preserve">г. по адм.д.№ 2666/12 г. по описа на Административен съд-варна с молба за </w:t>
      </w:r>
      <w:r w:rsidRPr="00E76BD6">
        <w:rPr>
          <w:b w:val="0"/>
          <w:bCs w:val="0"/>
          <w:color w:val="000000"/>
          <w:sz w:val="24"/>
          <w:szCs w:val="24"/>
          <w:lang w:val="en-US" w:eastAsia="en-US"/>
        </w:rPr>
        <w:br/>
        <w:t>отмяната му като неправилно.</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Ответникът, Мирослав Георгиев Грозев, поддържа становище за неоснователност на </w:t>
      </w:r>
      <w:r w:rsidRPr="00E76BD6">
        <w:rPr>
          <w:b w:val="0"/>
          <w:bCs w:val="0"/>
          <w:color w:val="000000"/>
          <w:sz w:val="24"/>
          <w:szCs w:val="24"/>
          <w:lang w:val="en-US" w:eastAsia="en-US"/>
        </w:rPr>
        <w:br/>
        <w:t xml:space="preserve">касационната жалба, моли оспореното решение да бъде оставено в сила, претендира </w:t>
      </w:r>
      <w:r w:rsidRPr="00E76BD6">
        <w:rPr>
          <w:b w:val="0"/>
          <w:bCs w:val="0"/>
          <w:color w:val="000000"/>
          <w:sz w:val="24"/>
          <w:szCs w:val="24"/>
          <w:lang w:val="en-US" w:eastAsia="en-US"/>
        </w:rPr>
        <w:br/>
        <w:t xml:space="preserve">присъждане на разноски за тази инстанция -адвокатско възнаграждение, заплатено </w:t>
      </w:r>
      <w:r w:rsidRPr="00E76BD6">
        <w:rPr>
          <w:b w:val="0"/>
          <w:bCs w:val="0"/>
          <w:color w:val="000000"/>
          <w:sz w:val="24"/>
          <w:szCs w:val="24"/>
          <w:lang w:val="en-US" w:eastAsia="en-US"/>
        </w:rPr>
        <w:br/>
        <w:t>на адв.</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Деведжиева, изготвила писмен отговор по касационната жалба.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Прокурорът от Върховната административна прокуратура дава заключение, решението </w:t>
      </w:r>
      <w:r w:rsidRPr="00E76BD6">
        <w:rPr>
          <w:b w:val="0"/>
          <w:bCs w:val="0"/>
          <w:color w:val="000000"/>
          <w:sz w:val="24"/>
          <w:szCs w:val="24"/>
          <w:lang w:val="en-US" w:eastAsia="en-US"/>
        </w:rPr>
        <w:br/>
        <w:t>е правилно с предложение за оставянето му в сила.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Върховният административен съд намира допустимата, подадена от надлежно </w:t>
      </w:r>
      <w:r w:rsidRPr="00E76BD6">
        <w:rPr>
          <w:b w:val="0"/>
          <w:bCs w:val="0"/>
          <w:color w:val="000000"/>
          <w:sz w:val="24"/>
          <w:szCs w:val="24"/>
          <w:lang w:val="en-US" w:eastAsia="en-US"/>
        </w:rPr>
        <w:br/>
        <w:t>легимирана страна в преклузивния срок по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211, ал.</w:t>
      </w:r>
      <w:proofErr w:type="gramEnd"/>
      <w:r w:rsidRPr="00E76BD6">
        <w:rPr>
          <w:b w:val="0"/>
          <w:bCs w:val="0"/>
          <w:color w:val="000000"/>
          <w:sz w:val="24"/>
          <w:szCs w:val="24"/>
          <w:lang w:val="en-US" w:eastAsia="en-US"/>
        </w:rPr>
        <w:t xml:space="preserve"> 1 АПК, касационна жалба </w:t>
      </w:r>
      <w:r w:rsidRPr="00E76BD6">
        <w:rPr>
          <w:b w:val="0"/>
          <w:bCs w:val="0"/>
          <w:color w:val="000000"/>
          <w:sz w:val="24"/>
          <w:szCs w:val="24"/>
          <w:lang w:val="en-US" w:eastAsia="en-US"/>
        </w:rPr>
        <w:br/>
        <w:t>неоснователна по следните съображения:</w:t>
      </w:r>
      <w:r w:rsidRPr="00E76BD6">
        <w:rPr>
          <w:b w:val="0"/>
          <w:bCs w:val="0"/>
          <w:color w:val="000000"/>
          <w:sz w:val="24"/>
          <w:szCs w:val="24"/>
          <w:lang w:val="en-US" w:eastAsia="en-US"/>
        </w:rPr>
        <w:br/>
        <w:t xml:space="preserve">С Решение № 273-6 по протокол № 6/28.03.12 г. Общински съвет-Варна е одобрил </w:t>
      </w:r>
      <w:r w:rsidRPr="00E76BD6">
        <w:rPr>
          <w:b w:val="0"/>
          <w:bCs w:val="0"/>
          <w:color w:val="000000"/>
          <w:sz w:val="24"/>
          <w:szCs w:val="24"/>
          <w:lang w:val="en-US" w:eastAsia="en-US"/>
        </w:rPr>
        <w:br/>
        <w:t xml:space="preserve">подробен устройствен план-план за улична регулация на улици и поземлени имоти </w:t>
      </w:r>
      <w:r w:rsidRPr="00E76BD6">
        <w:rPr>
          <w:b w:val="0"/>
          <w:bCs w:val="0"/>
          <w:color w:val="000000"/>
          <w:sz w:val="24"/>
          <w:szCs w:val="24"/>
          <w:lang w:val="en-US" w:eastAsia="en-US"/>
        </w:rPr>
        <w:br/>
        <w:t xml:space="preserve">за обекти публична собственост на с.о. "Прибой", в това число специфични </w:t>
      </w:r>
      <w:r w:rsidRPr="00E76BD6">
        <w:rPr>
          <w:b w:val="0"/>
          <w:bCs w:val="0"/>
          <w:color w:val="000000"/>
          <w:sz w:val="24"/>
          <w:szCs w:val="24"/>
          <w:lang w:val="en-US" w:eastAsia="en-US"/>
        </w:rPr>
        <w:br/>
      </w:r>
      <w:r w:rsidRPr="00E76BD6">
        <w:rPr>
          <w:b w:val="0"/>
          <w:bCs w:val="0"/>
          <w:color w:val="000000"/>
          <w:sz w:val="24"/>
          <w:szCs w:val="24"/>
          <w:lang w:val="en-US" w:eastAsia="en-US"/>
        </w:rPr>
        <w:lastRenderedPageBreak/>
        <w:t xml:space="preserve">правила за прилагане и схеми: схема за електронни и съобщителни мрежи, </w:t>
      </w:r>
      <w:r w:rsidRPr="00E76BD6">
        <w:rPr>
          <w:b w:val="0"/>
          <w:bCs w:val="0"/>
          <w:color w:val="000000"/>
          <w:sz w:val="24"/>
          <w:szCs w:val="24"/>
          <w:lang w:val="en-US" w:eastAsia="en-US"/>
        </w:rPr>
        <w:br/>
        <w:t xml:space="preserve">съоръжения, схема за електроснабдяване, схема за водоснабдяване и канализация, </w:t>
      </w:r>
      <w:r w:rsidRPr="00E76BD6">
        <w:rPr>
          <w:b w:val="0"/>
          <w:bCs w:val="0"/>
          <w:color w:val="000000"/>
          <w:sz w:val="24"/>
          <w:szCs w:val="24"/>
          <w:lang w:val="en-US" w:eastAsia="en-US"/>
        </w:rPr>
        <w:br/>
        <w:t xml:space="preserve">схема за газоснабдяване, сборна схема на техническата инфраструктура, схема за </w:t>
      </w:r>
      <w:r w:rsidRPr="00E76BD6">
        <w:rPr>
          <w:b w:val="0"/>
          <w:bCs w:val="0"/>
          <w:color w:val="000000"/>
          <w:sz w:val="24"/>
          <w:szCs w:val="24"/>
          <w:lang w:val="en-US" w:eastAsia="en-US"/>
        </w:rPr>
        <w:br/>
        <w:t>вертикално планиране и транспортно-комуникационна схема.</w:t>
      </w:r>
      <w:r w:rsidRPr="00E76BD6">
        <w:rPr>
          <w:b w:val="0"/>
          <w:bCs w:val="0"/>
          <w:color w:val="000000"/>
          <w:sz w:val="24"/>
          <w:szCs w:val="24"/>
          <w:lang w:val="en-US" w:eastAsia="en-US"/>
        </w:rPr>
        <w:br/>
        <w:t xml:space="preserve">Това решение е оспорено от ответника по касация Грозев в частта относно </w:t>
      </w:r>
      <w:r w:rsidRPr="00E76BD6">
        <w:rPr>
          <w:b w:val="0"/>
          <w:bCs w:val="0"/>
          <w:color w:val="000000"/>
          <w:sz w:val="24"/>
          <w:szCs w:val="24"/>
          <w:lang w:val="en-US" w:eastAsia="en-US"/>
        </w:rPr>
        <w:br/>
        <w:t xml:space="preserve">поземлени имоти №№ 719 и 1687, първият от които е отреден с цялата си площ за </w:t>
      </w:r>
      <w:r w:rsidRPr="00E76BD6">
        <w:rPr>
          <w:b w:val="0"/>
          <w:bCs w:val="0"/>
          <w:color w:val="000000"/>
          <w:sz w:val="24"/>
          <w:szCs w:val="24"/>
          <w:lang w:val="en-US" w:eastAsia="en-US"/>
        </w:rPr>
        <w:br/>
        <w:t xml:space="preserve">улица и социална инфраструктура, а вторият- за улици от североизток и </w:t>
      </w:r>
      <w:r w:rsidRPr="00E76BD6">
        <w:rPr>
          <w:b w:val="0"/>
          <w:bCs w:val="0"/>
          <w:color w:val="000000"/>
          <w:sz w:val="24"/>
          <w:szCs w:val="24"/>
          <w:lang w:val="en-US" w:eastAsia="en-US"/>
        </w:rPr>
        <w:br/>
        <w:t xml:space="preserve">севепозапад с отнемане на 187 кв.м. </w:t>
      </w:r>
      <w:proofErr w:type="gramStart"/>
      <w:r w:rsidRPr="00E76BD6">
        <w:rPr>
          <w:b w:val="0"/>
          <w:bCs w:val="0"/>
          <w:color w:val="000000"/>
          <w:sz w:val="24"/>
          <w:szCs w:val="24"/>
          <w:lang w:val="en-US" w:eastAsia="en-US"/>
        </w:rPr>
        <w:t>от</w:t>
      </w:r>
      <w:proofErr w:type="gramEnd"/>
      <w:r w:rsidRPr="00E76BD6">
        <w:rPr>
          <w:b w:val="0"/>
          <w:bCs w:val="0"/>
          <w:color w:val="000000"/>
          <w:sz w:val="24"/>
          <w:szCs w:val="24"/>
          <w:lang w:val="en-US" w:eastAsia="en-US"/>
        </w:rPr>
        <w:t xml:space="preserve"> площтта му, цялата от 679 кв.м.</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С постановеното по делото решение оспорването е уважено с отмяна на </w:t>
      </w:r>
      <w:r w:rsidRPr="00E76BD6">
        <w:rPr>
          <w:b w:val="0"/>
          <w:bCs w:val="0"/>
          <w:color w:val="000000"/>
          <w:sz w:val="24"/>
          <w:szCs w:val="24"/>
          <w:lang w:val="en-US" w:eastAsia="en-US"/>
        </w:rPr>
        <w:br/>
        <w:t xml:space="preserve">административния акт като незаконосъобразен в обжалвана му част.Този резултат </w:t>
      </w:r>
      <w:r w:rsidRPr="00E76BD6">
        <w:rPr>
          <w:b w:val="0"/>
          <w:bCs w:val="0"/>
          <w:color w:val="000000"/>
          <w:sz w:val="24"/>
          <w:szCs w:val="24"/>
          <w:lang w:val="en-US" w:eastAsia="en-US"/>
        </w:rPr>
        <w:br/>
        <w:t xml:space="preserve">съдът е възприел въз основа на данните по административната преписка и </w:t>
      </w:r>
      <w:r w:rsidRPr="00E76BD6">
        <w:rPr>
          <w:b w:val="0"/>
          <w:bCs w:val="0"/>
          <w:color w:val="000000"/>
          <w:sz w:val="24"/>
          <w:szCs w:val="24"/>
          <w:lang w:val="en-US" w:eastAsia="en-US"/>
        </w:rPr>
        <w:br/>
        <w:t>събраните доказателства, вкл.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писмено</w:t>
      </w:r>
      <w:proofErr w:type="gramEnd"/>
      <w:r w:rsidRPr="00E76BD6">
        <w:rPr>
          <w:b w:val="0"/>
          <w:bCs w:val="0"/>
          <w:color w:val="000000"/>
          <w:sz w:val="24"/>
          <w:szCs w:val="24"/>
          <w:lang w:val="en-US" w:eastAsia="en-US"/>
        </w:rPr>
        <w:t xml:space="preserve"> заключение на неоспорена от страните и </w:t>
      </w:r>
      <w:r w:rsidRPr="00E76BD6">
        <w:rPr>
          <w:b w:val="0"/>
          <w:bCs w:val="0"/>
          <w:color w:val="000000"/>
          <w:sz w:val="24"/>
          <w:szCs w:val="24"/>
          <w:lang w:val="en-US" w:eastAsia="en-US"/>
        </w:rPr>
        <w:br/>
        <w:t xml:space="preserve">включена в материалите по делото при съблюдаване разпоредбите на Раздел пети, </w:t>
      </w:r>
      <w:r w:rsidRPr="00E76BD6">
        <w:rPr>
          <w:b w:val="0"/>
          <w:bCs w:val="0"/>
          <w:color w:val="000000"/>
          <w:sz w:val="24"/>
          <w:szCs w:val="24"/>
          <w:lang w:val="en-US" w:eastAsia="en-US"/>
        </w:rPr>
        <w:br/>
        <w:t xml:space="preserve">Глава четиринадесета от Гражданския пороцесуален кодекс /ГПК/, приложим на </w:t>
      </w:r>
      <w:r w:rsidRPr="00E76BD6">
        <w:rPr>
          <w:b w:val="0"/>
          <w:bCs w:val="0"/>
          <w:color w:val="000000"/>
          <w:sz w:val="24"/>
          <w:szCs w:val="24"/>
          <w:lang w:val="en-US" w:eastAsia="en-US"/>
        </w:rPr>
        <w:br/>
        <w:t xml:space="preserve">основание препращата норма на чл. </w:t>
      </w:r>
      <w:proofErr w:type="gramStart"/>
      <w:r w:rsidRPr="00E76BD6">
        <w:rPr>
          <w:b w:val="0"/>
          <w:bCs w:val="0"/>
          <w:color w:val="000000"/>
          <w:sz w:val="24"/>
          <w:szCs w:val="24"/>
          <w:lang w:val="en-US" w:eastAsia="en-US"/>
        </w:rPr>
        <w:t>144 АПК, тройна съдебно техническа експертиза.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Мотивите на решението съдържат изводи относно правната природа на </w:t>
      </w:r>
      <w:r w:rsidRPr="00E76BD6">
        <w:rPr>
          <w:b w:val="0"/>
          <w:bCs w:val="0"/>
          <w:color w:val="000000"/>
          <w:sz w:val="24"/>
          <w:szCs w:val="24"/>
          <w:lang w:val="en-US" w:eastAsia="en-US"/>
        </w:rPr>
        <w:br/>
        <w:t xml:space="preserve">административния акт в оспорената част като законосъобразността му е преценена </w:t>
      </w:r>
      <w:r w:rsidRPr="00E76BD6">
        <w:rPr>
          <w:b w:val="0"/>
          <w:bCs w:val="0"/>
          <w:color w:val="000000"/>
          <w:sz w:val="24"/>
          <w:szCs w:val="24"/>
          <w:lang w:val="en-US" w:eastAsia="en-US"/>
        </w:rPr>
        <w:br/>
        <w:t>на основанията по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16, ал.1 и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7 от Закона за устройство на територията </w:t>
      </w:r>
      <w:r w:rsidRPr="00E76BD6">
        <w:rPr>
          <w:b w:val="0"/>
          <w:bCs w:val="0"/>
          <w:color w:val="000000"/>
          <w:sz w:val="24"/>
          <w:szCs w:val="24"/>
          <w:lang w:val="en-US" w:eastAsia="en-US"/>
        </w:rPr>
        <w:br/>
        <w:t>/ЗУТ/.</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С оглед безспорните установявания във връзка с отрежданията на имотите </w:t>
      </w:r>
      <w:r w:rsidRPr="00E76BD6">
        <w:rPr>
          <w:b w:val="0"/>
          <w:bCs w:val="0"/>
          <w:color w:val="000000"/>
          <w:sz w:val="24"/>
          <w:szCs w:val="24"/>
          <w:lang w:val="en-US" w:eastAsia="en-US"/>
        </w:rPr>
        <w:br/>
        <w:t>съдът е приел, че по отношение имот 719 е нарушена нормата на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16,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1 </w:t>
      </w:r>
      <w:r w:rsidRPr="00E76BD6">
        <w:rPr>
          <w:b w:val="0"/>
          <w:bCs w:val="0"/>
          <w:color w:val="000000"/>
          <w:sz w:val="24"/>
          <w:szCs w:val="24"/>
          <w:lang w:val="en-US" w:eastAsia="en-US"/>
        </w:rPr>
        <w:br/>
        <w:t xml:space="preserve">ЗУТ, тъй като за улица и социална инфраструктура е отнета цялата му площ от </w:t>
      </w:r>
      <w:r w:rsidRPr="00E76BD6">
        <w:rPr>
          <w:b w:val="0"/>
          <w:bCs w:val="0"/>
          <w:color w:val="000000"/>
          <w:sz w:val="24"/>
          <w:szCs w:val="24"/>
          <w:lang w:val="en-US" w:eastAsia="en-US"/>
        </w:rPr>
        <w:br/>
        <w:t>1094 кв.м.</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при</w:t>
      </w:r>
      <w:proofErr w:type="gramEnd"/>
      <w:r w:rsidRPr="00E76BD6">
        <w:rPr>
          <w:b w:val="0"/>
          <w:bCs w:val="0"/>
          <w:color w:val="000000"/>
          <w:sz w:val="24"/>
          <w:szCs w:val="24"/>
          <w:lang w:val="en-US" w:eastAsia="en-US"/>
        </w:rPr>
        <w:t xml:space="preserve"> липсата на мотивировка относно обществените нужди за отреждането </w:t>
      </w:r>
      <w:r w:rsidRPr="00E76BD6">
        <w:rPr>
          <w:b w:val="0"/>
          <w:bCs w:val="0"/>
          <w:color w:val="000000"/>
          <w:sz w:val="24"/>
          <w:szCs w:val="24"/>
          <w:lang w:val="en-US" w:eastAsia="en-US"/>
        </w:rPr>
        <w:br/>
        <w:t xml:space="preserve">му за социална инфраструктура. </w:t>
      </w:r>
      <w:proofErr w:type="gramStart"/>
      <w:r w:rsidRPr="00E76BD6">
        <w:rPr>
          <w:b w:val="0"/>
          <w:bCs w:val="0"/>
          <w:color w:val="000000"/>
          <w:sz w:val="24"/>
          <w:szCs w:val="24"/>
          <w:lang w:val="en-US" w:eastAsia="en-US"/>
        </w:rPr>
        <w:t xml:space="preserve">, а за имот 1687- че уличната регулация не е </w:t>
      </w:r>
      <w:r w:rsidRPr="00E76BD6">
        <w:rPr>
          <w:b w:val="0"/>
          <w:bCs w:val="0"/>
          <w:color w:val="000000"/>
          <w:sz w:val="24"/>
          <w:szCs w:val="24"/>
          <w:lang w:val="en-US" w:eastAsia="en-US"/>
        </w:rPr>
        <w:br/>
        <w:t>икономично осъществима.</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Последното е възприето въз основа мнението на тройната </w:t>
      </w:r>
      <w:r w:rsidRPr="00E76BD6">
        <w:rPr>
          <w:b w:val="0"/>
          <w:bCs w:val="0"/>
          <w:color w:val="000000"/>
          <w:sz w:val="24"/>
          <w:szCs w:val="24"/>
          <w:lang w:val="en-US" w:eastAsia="en-US"/>
        </w:rPr>
        <w:br/>
        <w:t xml:space="preserve">съдебнотехническа експертиза за наличието на други варианти на уличната </w:t>
      </w:r>
      <w:r w:rsidRPr="00E76BD6">
        <w:rPr>
          <w:b w:val="0"/>
          <w:bCs w:val="0"/>
          <w:color w:val="000000"/>
          <w:sz w:val="24"/>
          <w:szCs w:val="24"/>
          <w:lang w:val="en-US" w:eastAsia="en-US"/>
        </w:rPr>
        <w:br/>
        <w:t>регулация.</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Изложени са и доводи за нарушение принципа на съразмерност /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6 </w:t>
      </w:r>
      <w:r w:rsidRPr="00E76BD6">
        <w:rPr>
          <w:b w:val="0"/>
          <w:bCs w:val="0"/>
          <w:color w:val="000000"/>
          <w:sz w:val="24"/>
          <w:szCs w:val="24"/>
          <w:lang w:val="en-US" w:eastAsia="en-US"/>
        </w:rPr>
        <w:br/>
        <w:t xml:space="preserve">АПК/ в обжалваната част на административния акт, мотивирани с липсата на данни </w:t>
      </w:r>
      <w:r w:rsidRPr="00E76BD6">
        <w:rPr>
          <w:b w:val="0"/>
          <w:bCs w:val="0"/>
          <w:color w:val="000000"/>
          <w:sz w:val="24"/>
          <w:szCs w:val="24"/>
          <w:lang w:val="en-US" w:eastAsia="en-US"/>
        </w:rPr>
        <w:br/>
        <w:t xml:space="preserve">по преписката, обосноваващи необходимостта от предвидената степен на засягане </w:t>
      </w:r>
      <w:r w:rsidRPr="00E76BD6">
        <w:rPr>
          <w:b w:val="0"/>
          <w:bCs w:val="0"/>
          <w:color w:val="000000"/>
          <w:sz w:val="24"/>
          <w:szCs w:val="24"/>
          <w:lang w:val="en-US" w:eastAsia="en-US"/>
        </w:rPr>
        <w:br/>
        <w:t>на интересите на собственика на имотите, респ.</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недоказана</w:t>
      </w:r>
      <w:proofErr w:type="gramEnd"/>
      <w:r w:rsidRPr="00E76BD6">
        <w:rPr>
          <w:b w:val="0"/>
          <w:bCs w:val="0"/>
          <w:color w:val="000000"/>
          <w:sz w:val="24"/>
          <w:szCs w:val="24"/>
          <w:lang w:val="en-US" w:eastAsia="en-US"/>
        </w:rPr>
        <w:t xml:space="preserve"> необходимост от </w:t>
      </w:r>
      <w:r w:rsidRPr="00E76BD6">
        <w:rPr>
          <w:b w:val="0"/>
          <w:bCs w:val="0"/>
          <w:color w:val="000000"/>
          <w:sz w:val="24"/>
          <w:szCs w:val="24"/>
          <w:lang w:val="en-US" w:eastAsia="en-US"/>
        </w:rPr>
        <w:br/>
        <w:t>отдадения приоритет на обществените нужди.</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Касационната жалба, подадена срещу така постановеното решение е неоснователна.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Установяванията в хода на съдебното производство сочат, че административният </w:t>
      </w:r>
      <w:r w:rsidRPr="00E76BD6">
        <w:rPr>
          <w:b w:val="0"/>
          <w:bCs w:val="0"/>
          <w:color w:val="000000"/>
          <w:sz w:val="24"/>
          <w:szCs w:val="24"/>
          <w:lang w:val="en-US" w:eastAsia="en-US"/>
        </w:rPr>
        <w:br/>
        <w:t xml:space="preserve">акт в обжалваната му част е издаден в нарушение приниципа на съразмерност по </w:t>
      </w:r>
      <w:r w:rsidRPr="00E76BD6">
        <w:rPr>
          <w:b w:val="0"/>
          <w:bCs w:val="0"/>
          <w:color w:val="000000"/>
          <w:sz w:val="24"/>
          <w:szCs w:val="24"/>
          <w:lang w:val="en-US" w:eastAsia="en-US"/>
        </w:rPr>
        <w:br/>
        <w:t>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6 АПК, тъй като предвижданията за имотите засягат правата и интересите на </w:t>
      </w:r>
      <w:r w:rsidRPr="00E76BD6">
        <w:rPr>
          <w:b w:val="0"/>
          <w:bCs w:val="0"/>
          <w:color w:val="000000"/>
          <w:sz w:val="24"/>
          <w:szCs w:val="24"/>
          <w:lang w:val="en-US" w:eastAsia="en-US"/>
        </w:rPr>
        <w:br/>
        <w:t xml:space="preserve">собственика в степен по-голяма от необходимото за постигане целта на закона, а </w:t>
      </w:r>
      <w:r w:rsidRPr="00E76BD6">
        <w:rPr>
          <w:b w:val="0"/>
          <w:bCs w:val="0"/>
          <w:color w:val="000000"/>
          <w:sz w:val="24"/>
          <w:szCs w:val="24"/>
          <w:lang w:val="en-US" w:eastAsia="en-US"/>
        </w:rPr>
        <w:br/>
        <w:t xml:space="preserve">именно, гарантиране устойчиво развитие на територията на страната и да </w:t>
      </w:r>
      <w:r w:rsidRPr="00E76BD6">
        <w:rPr>
          <w:b w:val="0"/>
          <w:bCs w:val="0"/>
          <w:color w:val="000000"/>
          <w:sz w:val="24"/>
          <w:szCs w:val="24"/>
          <w:lang w:val="en-US" w:eastAsia="en-US"/>
        </w:rPr>
        <w:br/>
        <w:t>създаване на блогоприяти условия за живеене и отдих на населението.</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Доказано по </w:t>
      </w:r>
      <w:r w:rsidRPr="00E76BD6">
        <w:rPr>
          <w:b w:val="0"/>
          <w:bCs w:val="0"/>
          <w:color w:val="000000"/>
          <w:sz w:val="24"/>
          <w:szCs w:val="24"/>
          <w:lang w:val="en-US" w:eastAsia="en-US"/>
        </w:rPr>
        <w:br/>
        <w:t xml:space="preserve">делото е, че не е търсен по-благоприятен за оспорващия устройствен вариант при </w:t>
      </w:r>
      <w:r w:rsidRPr="00E76BD6">
        <w:rPr>
          <w:b w:val="0"/>
          <w:bCs w:val="0"/>
          <w:color w:val="000000"/>
          <w:sz w:val="24"/>
          <w:szCs w:val="24"/>
          <w:lang w:val="en-US" w:eastAsia="en-US"/>
        </w:rPr>
        <w:br/>
        <w:t xml:space="preserve">липсата мотиви, че единствено одобреният такъв способства за постигане целта на </w:t>
      </w:r>
      <w:r w:rsidRPr="00E76BD6">
        <w:rPr>
          <w:b w:val="0"/>
          <w:bCs w:val="0"/>
          <w:color w:val="000000"/>
          <w:sz w:val="24"/>
          <w:szCs w:val="24"/>
          <w:lang w:val="en-US" w:eastAsia="en-US"/>
        </w:rPr>
        <w:br/>
        <w:t>закона.</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С отнемане цялата площ на единия имот и привеждане на втория в </w:t>
      </w:r>
      <w:r w:rsidRPr="00E76BD6">
        <w:rPr>
          <w:b w:val="0"/>
          <w:bCs w:val="0"/>
          <w:color w:val="000000"/>
          <w:sz w:val="24"/>
          <w:szCs w:val="24"/>
          <w:lang w:val="en-US" w:eastAsia="en-US"/>
        </w:rPr>
        <w:br/>
        <w:t>параметри, несъответстващи на изискванията на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19,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1, т. 3 ЗУТ, </w:t>
      </w:r>
      <w:r w:rsidRPr="00E76BD6">
        <w:rPr>
          <w:b w:val="0"/>
          <w:bCs w:val="0"/>
          <w:color w:val="000000"/>
          <w:sz w:val="24"/>
          <w:szCs w:val="24"/>
          <w:lang w:val="en-US" w:eastAsia="en-US"/>
        </w:rPr>
        <w:br/>
        <w:t xml:space="preserve">административният орган не е отчел тежестта на вредите за собственика и </w:t>
      </w:r>
      <w:r w:rsidRPr="00E76BD6">
        <w:rPr>
          <w:b w:val="0"/>
          <w:bCs w:val="0"/>
          <w:color w:val="000000"/>
          <w:sz w:val="24"/>
          <w:szCs w:val="24"/>
          <w:lang w:val="en-US" w:eastAsia="en-US"/>
        </w:rPr>
        <w:br/>
        <w:t>несъразмеримостта й с преследваната с административния акт цел.</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Нарушението на принципа на съразмерност се установява и при приложението на чл.</w:t>
      </w:r>
      <w:proofErr w:type="gramEnd"/>
      <w:r w:rsidRPr="00E76BD6">
        <w:rPr>
          <w:b w:val="0"/>
          <w:bCs w:val="0"/>
          <w:color w:val="000000"/>
          <w:sz w:val="24"/>
          <w:szCs w:val="24"/>
          <w:lang w:val="en-US" w:eastAsia="en-US"/>
        </w:rPr>
        <w:t xml:space="preserve"> </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108,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5 ЗУТ, тъй като преценката за икономичност и целесъобразност на плана </w:t>
      </w:r>
      <w:r w:rsidRPr="00E76BD6">
        <w:rPr>
          <w:b w:val="0"/>
          <w:bCs w:val="0"/>
          <w:color w:val="000000"/>
          <w:sz w:val="24"/>
          <w:szCs w:val="24"/>
          <w:lang w:val="en-US" w:eastAsia="en-US"/>
        </w:rPr>
        <w:br/>
        <w:t xml:space="preserve">следва да бъде отчитана не само от гледна точка на цялостите предвиждания, а и </w:t>
      </w:r>
      <w:r w:rsidRPr="00E76BD6">
        <w:rPr>
          <w:b w:val="0"/>
          <w:bCs w:val="0"/>
          <w:color w:val="000000"/>
          <w:sz w:val="24"/>
          <w:szCs w:val="24"/>
          <w:lang w:val="en-US" w:eastAsia="en-US"/>
        </w:rPr>
        <w:br/>
        <w:t xml:space="preserve">от гледна точка правата и интересите на всеки отделен адресат на тези </w:t>
      </w:r>
      <w:r w:rsidRPr="00E76BD6">
        <w:rPr>
          <w:b w:val="0"/>
          <w:bCs w:val="0"/>
          <w:color w:val="000000"/>
          <w:sz w:val="24"/>
          <w:szCs w:val="24"/>
          <w:lang w:val="en-US" w:eastAsia="en-US"/>
        </w:rPr>
        <w:br/>
        <w:t>предвиждания.</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Изложеното налага извода, че обжалваното решение се явява правилно, постановено </w:t>
      </w:r>
      <w:r w:rsidRPr="00E76BD6">
        <w:rPr>
          <w:b w:val="0"/>
          <w:bCs w:val="0"/>
          <w:color w:val="000000"/>
          <w:sz w:val="24"/>
          <w:szCs w:val="24"/>
          <w:lang w:val="en-US" w:eastAsia="en-US"/>
        </w:rPr>
        <w:br/>
        <w:t>при липса на касационни основания по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209, т. 3 АПК за отмяната му, поради </w:t>
      </w:r>
      <w:r w:rsidRPr="00E76BD6">
        <w:rPr>
          <w:b w:val="0"/>
          <w:bCs w:val="0"/>
          <w:color w:val="000000"/>
          <w:sz w:val="24"/>
          <w:szCs w:val="24"/>
          <w:lang w:val="en-US" w:eastAsia="en-US"/>
        </w:rPr>
        <w:br/>
        <w:t>което следва да бъде оставено в сила.</w:t>
      </w:r>
      <w:proofErr w:type="gramEnd"/>
      <w:r w:rsidRPr="00E76BD6">
        <w:rPr>
          <w:b w:val="0"/>
          <w:bCs w:val="0"/>
          <w:color w:val="000000"/>
          <w:sz w:val="24"/>
          <w:szCs w:val="24"/>
          <w:lang w:val="en-US" w:eastAsia="en-US"/>
        </w:rPr>
        <w:br/>
        <w:t xml:space="preserve">При този резултат от касационната проверка претенцията на ответника по </w:t>
      </w:r>
      <w:r w:rsidRPr="00E76BD6">
        <w:rPr>
          <w:b w:val="0"/>
          <w:bCs w:val="0"/>
          <w:color w:val="000000"/>
          <w:sz w:val="24"/>
          <w:szCs w:val="24"/>
          <w:lang w:val="en-US" w:eastAsia="en-US"/>
        </w:rPr>
        <w:br/>
      </w:r>
      <w:r w:rsidRPr="00E76BD6">
        <w:rPr>
          <w:b w:val="0"/>
          <w:bCs w:val="0"/>
          <w:color w:val="000000"/>
          <w:sz w:val="24"/>
          <w:szCs w:val="24"/>
          <w:lang w:val="en-US" w:eastAsia="en-US"/>
        </w:rPr>
        <w:lastRenderedPageBreak/>
        <w:t xml:space="preserve">касационната жалба Грозев за разноски следва да бъде уважена в доказания размер </w:t>
      </w:r>
      <w:r w:rsidRPr="00E76BD6">
        <w:rPr>
          <w:b w:val="0"/>
          <w:bCs w:val="0"/>
          <w:color w:val="000000"/>
          <w:sz w:val="24"/>
          <w:szCs w:val="24"/>
          <w:lang w:val="en-US" w:eastAsia="en-US"/>
        </w:rPr>
        <w:br/>
        <w:t xml:space="preserve">от 500 лв адвокатско възнаграждение по Договор за правна защита и съдействие с </w:t>
      </w:r>
      <w:r w:rsidRPr="00E76BD6">
        <w:rPr>
          <w:b w:val="0"/>
          <w:bCs w:val="0"/>
          <w:color w:val="000000"/>
          <w:sz w:val="24"/>
          <w:szCs w:val="24"/>
          <w:lang w:val="en-US" w:eastAsia="en-US"/>
        </w:rPr>
        <w:br/>
        <w:t>дата 18.04.13 г. /л. 12/.</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Така мотивиран и на основание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221, ал.</w:t>
      </w:r>
      <w:proofErr w:type="gramEnd"/>
      <w:r w:rsidRPr="00E76BD6">
        <w:rPr>
          <w:b w:val="0"/>
          <w:bCs w:val="0"/>
          <w:color w:val="000000"/>
          <w:sz w:val="24"/>
          <w:szCs w:val="24"/>
          <w:lang w:val="en-US" w:eastAsia="en-US"/>
        </w:rPr>
        <w:t xml:space="preserve"> 2 АПК, Върховният административен </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съд ,тричленен</w:t>
      </w:r>
      <w:proofErr w:type="gramEnd"/>
      <w:r w:rsidRPr="00E76BD6">
        <w:rPr>
          <w:b w:val="0"/>
          <w:bCs w:val="0"/>
          <w:color w:val="000000"/>
          <w:sz w:val="24"/>
          <w:szCs w:val="24"/>
          <w:lang w:val="en-US" w:eastAsia="en-US"/>
        </w:rPr>
        <w:t xml:space="preserve"> състав на ІІ-ро отделение</w:t>
      </w:r>
      <w:r w:rsidRPr="00E76BD6">
        <w:rPr>
          <w:b w:val="0"/>
          <w:bCs w:val="0"/>
          <w:color w:val="000000"/>
          <w:sz w:val="24"/>
          <w:szCs w:val="24"/>
          <w:lang w:val="en-US" w:eastAsia="en-US"/>
        </w:rPr>
        <w:br/>
      </w:r>
      <w:r w:rsidRPr="00E76BD6">
        <w:rPr>
          <w:b w:val="0"/>
          <w:bCs w:val="0"/>
          <w:color w:val="000000"/>
          <w:sz w:val="24"/>
          <w:szCs w:val="24"/>
          <w:lang w:val="en-US" w:eastAsia="en-US"/>
        </w:rPr>
        <w:br/>
        <w:t>РЕШИ:</w:t>
      </w:r>
      <w:r w:rsidRPr="00E76BD6">
        <w:rPr>
          <w:b w:val="0"/>
          <w:bCs w:val="0"/>
          <w:color w:val="000000"/>
          <w:sz w:val="24"/>
          <w:szCs w:val="24"/>
          <w:lang w:val="en-US" w:eastAsia="en-US"/>
        </w:rPr>
        <w:br/>
      </w:r>
      <w:r w:rsidRPr="00E76BD6">
        <w:rPr>
          <w:b w:val="0"/>
          <w:bCs w:val="0"/>
          <w:color w:val="000000"/>
          <w:sz w:val="24"/>
          <w:szCs w:val="24"/>
          <w:lang w:val="en-US" w:eastAsia="en-US"/>
        </w:rPr>
        <w:br/>
        <w:t xml:space="preserve">ОСТАВЯ В СИЛА решение № 590/11.03.13 г., постановено по адм.д.№ 2666/12 г. по </w:t>
      </w:r>
      <w:r w:rsidRPr="00E76BD6">
        <w:rPr>
          <w:b w:val="0"/>
          <w:bCs w:val="0"/>
          <w:color w:val="000000"/>
          <w:sz w:val="24"/>
          <w:szCs w:val="24"/>
          <w:lang w:val="en-US" w:eastAsia="en-US"/>
        </w:rPr>
        <w:br/>
        <w:t>описа на Административен съд-Варна.</w:t>
      </w:r>
      <w:r w:rsidRPr="00E76BD6">
        <w:rPr>
          <w:b w:val="0"/>
          <w:bCs w:val="0"/>
          <w:color w:val="000000"/>
          <w:sz w:val="24"/>
          <w:szCs w:val="24"/>
          <w:lang w:val="en-US" w:eastAsia="en-US"/>
        </w:rPr>
        <w:br/>
        <w:t>ОСЪЖДА Общински съвет-варна ДА ЗАПЛАТИ на Мирослав Георгиев Грозев , ЕДИНЕН ГР. НОМЕР1</w:t>
      </w:r>
      <w:proofErr w:type="gramStart"/>
      <w:r w:rsidRPr="00E76BD6">
        <w:rPr>
          <w:b w:val="0"/>
          <w:bCs w:val="0"/>
          <w:color w:val="000000"/>
          <w:sz w:val="24"/>
          <w:szCs w:val="24"/>
          <w:lang w:val="en-US" w:eastAsia="en-US"/>
        </w:rPr>
        <w:t>,с</w:t>
      </w:r>
      <w:proofErr w:type="gramEnd"/>
      <w:r w:rsidRPr="00E76BD6">
        <w:rPr>
          <w:b w:val="0"/>
          <w:bCs w:val="0"/>
          <w:color w:val="000000"/>
          <w:sz w:val="24"/>
          <w:szCs w:val="24"/>
          <w:lang w:val="en-US" w:eastAsia="en-US"/>
        </w:rPr>
        <w:t xml:space="preserve"> постоянен адрес гр. </w:t>
      </w:r>
      <w:proofErr w:type="gramStart"/>
      <w:r w:rsidRPr="00E76BD6">
        <w:rPr>
          <w:b w:val="0"/>
          <w:bCs w:val="0"/>
          <w:color w:val="000000"/>
          <w:sz w:val="24"/>
          <w:szCs w:val="24"/>
          <w:lang w:val="en-US" w:eastAsia="en-US"/>
        </w:rPr>
        <w:t xml:space="preserve">Варна, м."Прибой" разноски за касационната </w:t>
      </w:r>
      <w:r w:rsidRPr="00E76BD6">
        <w:rPr>
          <w:b w:val="0"/>
          <w:bCs w:val="0"/>
          <w:color w:val="000000"/>
          <w:sz w:val="24"/>
          <w:szCs w:val="24"/>
          <w:lang w:val="en-US" w:eastAsia="en-US"/>
        </w:rPr>
        <w:br/>
        <w:t>инстанция в размер на 500 лв.</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РЕШЕНИЕТО е окончателно.</w:t>
      </w:r>
      <w:proofErr w:type="gramEnd"/>
    </w:p>
    <w:p w:rsidR="008E6889" w:rsidRDefault="008E6889" w:rsidP="00E76BD6">
      <w:pPr>
        <w:pStyle w:val="title1"/>
        <w:shd w:val="clear" w:color="auto" w:fill="FFFFFF"/>
        <w:spacing w:before="0" w:beforeAutospacing="0" w:after="120" w:afterAutospacing="0"/>
        <w:jc w:val="left"/>
        <w:rPr>
          <w:sz w:val="24"/>
          <w:szCs w:val="24"/>
          <w:u w:val="single"/>
          <w:lang w:val="en-US"/>
        </w:rPr>
      </w:pPr>
    </w:p>
    <w:p w:rsidR="00E76BD6" w:rsidRPr="00E76BD6" w:rsidRDefault="00E76BD6" w:rsidP="00E76BD6">
      <w:pPr>
        <w:pStyle w:val="title1"/>
        <w:shd w:val="clear" w:color="auto" w:fill="FFFFFF"/>
        <w:spacing w:before="0" w:beforeAutospacing="0" w:after="120" w:afterAutospacing="0"/>
        <w:jc w:val="left"/>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РЕШЕНИЕ № 13057 ОТ 09.10.2013 Г. ПО АДМ. Д. № 3642/2013 Г., ІІ ОТД. НА ВАС</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РЕШЕНИЕ</w:t>
      </w:r>
      <w:r w:rsidRPr="00E76BD6">
        <w:rPr>
          <w:color w:val="000000"/>
          <w:lang w:val="en-US" w:eastAsia="en-US"/>
        </w:rPr>
        <w:br/>
      </w:r>
      <w:r w:rsidRPr="00E76BD6">
        <w:rPr>
          <w:color w:val="000000"/>
          <w:lang w:val="en-US" w:eastAsia="en-US"/>
        </w:rPr>
        <w:br/>
      </w:r>
      <w:r w:rsidRPr="00E76BD6">
        <w:rPr>
          <w:b/>
          <w:bCs/>
          <w:color w:val="000000"/>
          <w:lang w:val="en-US" w:eastAsia="en-US"/>
        </w:rPr>
        <w:t>№ 13057</w:t>
      </w:r>
      <w:r w:rsidRPr="00E76BD6">
        <w:rPr>
          <w:color w:val="000000"/>
          <w:lang w:val="en-US" w:eastAsia="en-US"/>
        </w:rPr>
        <w:br/>
      </w:r>
      <w:r w:rsidRPr="00E76BD6">
        <w:rPr>
          <w:b/>
          <w:bCs/>
          <w:color w:val="000000"/>
          <w:lang w:val="en-US" w:eastAsia="en-US"/>
        </w:rPr>
        <w:t>София, 10/09/2013</w:t>
      </w:r>
      <w:r w:rsidRPr="00E76BD6">
        <w:rPr>
          <w:color w:val="000000"/>
          <w:lang w:val="en-US" w:eastAsia="en-US"/>
        </w:rPr>
        <w:br/>
      </w:r>
      <w:r w:rsidRPr="00E76BD6">
        <w:rPr>
          <w:color w:val="000000"/>
          <w:lang w:val="en-US" w:eastAsia="en-US"/>
        </w:rPr>
        <w:br/>
      </w:r>
      <w:r w:rsidRPr="00E76BD6">
        <w:rPr>
          <w:b/>
          <w:bCs/>
          <w:color w:val="000000"/>
          <w:lang w:val="en-US" w:eastAsia="en-US"/>
        </w:rPr>
        <w:t>В ИМЕТО НА НАРОДА</w:t>
      </w:r>
    </w:p>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съдебно заседание на единадесети септември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СЛАВКА НАЙДЕНОВА</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ГАЛЯ КОСТОВА</w:t>
            </w:r>
            <w:r w:rsidRPr="00E76BD6">
              <w:rPr>
                <w:color w:val="000000"/>
                <w:lang w:val="en-US" w:eastAsia="en-US"/>
              </w:rPr>
              <w:br/>
              <w:t>ГАЛИНА СОЛАКОВА</w:t>
            </w:r>
          </w:p>
        </w:tc>
      </w:tr>
    </w:tbl>
    <w:p w:rsidR="00C6509F" w:rsidRPr="00E76BD6" w:rsidRDefault="00C6509F"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Михаела Цветкова </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Искренна Величкова</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от съдията</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ГАЛЯ КОСТОВА</w:t>
            </w:r>
          </w:p>
        </w:tc>
        <w:tc>
          <w:tcPr>
            <w:tcW w:w="2760" w:type="dxa"/>
            <w:hideMark/>
          </w:tcPr>
          <w:p w:rsidR="00C6509F" w:rsidRPr="00E76BD6" w:rsidRDefault="00C6509F" w:rsidP="00E76BD6">
            <w:pPr>
              <w:spacing w:after="120"/>
              <w:rPr>
                <w:color w:val="000000"/>
                <w:lang w:val="en-US" w:eastAsia="en-US"/>
              </w:rPr>
            </w:pPr>
            <w:r w:rsidRPr="00E76BD6">
              <w:rPr>
                <w:noProof/>
                <w:color w:val="000000"/>
              </w:rPr>
              <w:drawing>
                <wp:inline distT="0" distB="0" distL="0" distR="0" wp14:anchorId="274CE170" wp14:editId="4B71496C">
                  <wp:extent cx="9525" cy="9525"/>
                  <wp:effectExtent l="0" t="0" r="0" b="0"/>
                  <wp:docPr id="22" name="Picture 2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3642/2013</w:t>
            </w:r>
            <w:r w:rsidRPr="00E76BD6">
              <w:rPr>
                <w:b/>
                <w:bCs/>
                <w:color w:val="000000"/>
                <w:lang w:val="en-US" w:eastAsia="en-US"/>
              </w:rPr>
              <w:t xml:space="preserve">. </w:t>
            </w:r>
            <w:r w:rsidRPr="00E76BD6">
              <w:rPr>
                <w:noProof/>
                <w:color w:val="9D0000"/>
              </w:rPr>
              <w:drawing>
                <wp:inline distT="0" distB="0" distL="0" distR="0" wp14:anchorId="541A95DD" wp14:editId="1AF43320">
                  <wp:extent cx="114300" cy="133350"/>
                  <wp:effectExtent l="0" t="0" r="0" b="0"/>
                  <wp:docPr id="21" name="Picture 21" descr="Document Link Icon">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ocument Link Icon">
                            <a:hlinkClick r:id="rId20"/>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proofErr w:type="gramStart"/>
      <w:r w:rsidRPr="00E76BD6">
        <w:rPr>
          <w:color w:val="000000"/>
          <w:lang w:val="en-US" w:eastAsia="en-US"/>
        </w:rPr>
        <w:t>Производството е по Глава дванадесета от Административнопроцесуалния кодекс /АПК/, образувано по касационни жалби на "ВОЛТРОН ГРУП" ЕООД със седалище гр.</w:t>
      </w:r>
      <w:proofErr w:type="gramEnd"/>
      <w:r w:rsidRPr="00E76BD6">
        <w:rPr>
          <w:color w:val="000000"/>
          <w:lang w:val="en-US" w:eastAsia="en-US"/>
        </w:rPr>
        <w:t xml:space="preserve"> </w:t>
      </w:r>
      <w:proofErr w:type="gramStart"/>
      <w:r w:rsidRPr="00E76BD6">
        <w:rPr>
          <w:color w:val="000000"/>
          <w:lang w:val="en-US" w:eastAsia="en-US"/>
        </w:rPr>
        <w:t>София и на Главния архитект на Столична община против решение № 330/14.01.13 г. по адм.д.№ 11049/11 г. по описа на Административен съд София-град с молба за отмяната му като неправилно.</w:t>
      </w:r>
      <w:proofErr w:type="gramEnd"/>
      <w:r w:rsidRPr="00E76BD6">
        <w:rPr>
          <w:color w:val="000000"/>
          <w:lang w:val="en-US" w:eastAsia="en-US"/>
        </w:rPr>
        <w:br/>
        <w:t xml:space="preserve">Ответникът, Венцислав Димитров Милушев, в писмено становище поддържа доводи за неоснователност на касационните жалби с молба оспореното </w:t>
      </w:r>
      <w:proofErr w:type="gramStart"/>
      <w:r w:rsidRPr="00E76BD6">
        <w:rPr>
          <w:color w:val="000000"/>
          <w:lang w:val="en-US" w:eastAsia="en-US"/>
        </w:rPr>
        <w:t>решение ,постановено</w:t>
      </w:r>
      <w:proofErr w:type="gramEnd"/>
      <w:r w:rsidRPr="00E76BD6">
        <w:rPr>
          <w:color w:val="000000"/>
          <w:lang w:val="en-US" w:eastAsia="en-US"/>
        </w:rPr>
        <w:t xml:space="preserve"> в унисон с материалния закон, да бъде оставено в сила.Претендира присъждане на </w:t>
      </w:r>
      <w:r w:rsidRPr="00E76BD6">
        <w:rPr>
          <w:color w:val="000000"/>
          <w:lang w:val="en-US" w:eastAsia="en-US"/>
        </w:rPr>
        <w:lastRenderedPageBreak/>
        <w:t>разноски за настоящата инстанция.</w:t>
      </w:r>
      <w:r w:rsidRPr="00E76BD6">
        <w:rPr>
          <w:color w:val="000000"/>
          <w:lang w:val="en-US" w:eastAsia="en-US"/>
        </w:rPr>
        <w:br/>
      </w:r>
      <w:proofErr w:type="gramStart"/>
      <w:r w:rsidRPr="00E76BD6">
        <w:rPr>
          <w:color w:val="000000"/>
          <w:lang w:val="en-US" w:eastAsia="en-US"/>
        </w:rPr>
        <w:t>Прокурорът от Върховната административна прокуратура дава заключение, че касационните жалби са неоснователни.</w:t>
      </w:r>
      <w:proofErr w:type="gramEnd"/>
      <w:r w:rsidRPr="00E76BD6">
        <w:rPr>
          <w:color w:val="000000"/>
          <w:lang w:val="en-US" w:eastAsia="en-US"/>
        </w:rPr>
        <w:br/>
      </w:r>
      <w:proofErr w:type="gramStart"/>
      <w:r w:rsidRPr="00E76BD6">
        <w:rPr>
          <w:color w:val="000000"/>
          <w:lang w:val="en-US" w:eastAsia="en-US"/>
        </w:rPr>
        <w:t>Върховният административен съд намира допустимите, подадени от надлежно легитимирани страни в преклузивния срок по чл.</w:t>
      </w:r>
      <w:proofErr w:type="gramEnd"/>
      <w:r w:rsidRPr="00E76BD6">
        <w:rPr>
          <w:color w:val="000000"/>
          <w:lang w:val="en-US" w:eastAsia="en-US"/>
        </w:rPr>
        <w:t xml:space="preserve"> </w:t>
      </w:r>
      <w:proofErr w:type="gramStart"/>
      <w:r w:rsidRPr="00E76BD6">
        <w:rPr>
          <w:color w:val="000000"/>
          <w:lang w:val="en-US" w:eastAsia="en-US"/>
        </w:rPr>
        <w:t>211, ал.</w:t>
      </w:r>
      <w:proofErr w:type="gramEnd"/>
      <w:r w:rsidRPr="00E76BD6">
        <w:rPr>
          <w:color w:val="000000"/>
          <w:lang w:val="en-US" w:eastAsia="en-US"/>
        </w:rPr>
        <w:t xml:space="preserve"> 1 АПК, касационни жалби неоснователни по следните съображения</w:t>
      </w:r>
      <w:proofErr w:type="gramStart"/>
      <w:r w:rsidRPr="00E76BD6">
        <w:rPr>
          <w:color w:val="000000"/>
          <w:lang w:val="en-US" w:eastAsia="en-US"/>
        </w:rPr>
        <w:t>:</w:t>
      </w:r>
      <w:proofErr w:type="gramEnd"/>
      <w:r w:rsidRPr="00E76BD6">
        <w:rPr>
          <w:color w:val="000000"/>
          <w:lang w:val="en-US" w:eastAsia="en-US"/>
        </w:rPr>
        <w:br/>
        <w:t xml:space="preserve">Предмет на оспорване по жалбата на ответника по касация Милушев в първоинстанционното е Заповед № РД-09-50-583/20.04.11 г. , с която на основание чл. </w:t>
      </w:r>
      <w:proofErr w:type="gramStart"/>
      <w:r w:rsidRPr="00E76BD6">
        <w:rPr>
          <w:color w:val="000000"/>
          <w:lang w:val="en-US" w:eastAsia="en-US"/>
        </w:rPr>
        <w:t>129, ал.</w:t>
      </w:r>
      <w:proofErr w:type="gramEnd"/>
      <w:r w:rsidRPr="00E76BD6">
        <w:rPr>
          <w:color w:val="000000"/>
          <w:lang w:val="en-US" w:eastAsia="en-US"/>
        </w:rPr>
        <w:t xml:space="preserve"> </w:t>
      </w:r>
      <w:proofErr w:type="gramStart"/>
      <w:r w:rsidRPr="00E76BD6">
        <w:rPr>
          <w:color w:val="000000"/>
          <w:lang w:val="en-US" w:eastAsia="en-US"/>
        </w:rPr>
        <w:t>2, чл.</w:t>
      </w:r>
      <w:proofErr w:type="gramEnd"/>
      <w:r w:rsidRPr="00E76BD6">
        <w:rPr>
          <w:color w:val="000000"/>
          <w:lang w:val="en-US" w:eastAsia="en-US"/>
        </w:rPr>
        <w:t xml:space="preserve"> </w:t>
      </w:r>
      <w:proofErr w:type="gramStart"/>
      <w:r w:rsidRPr="00E76BD6">
        <w:rPr>
          <w:color w:val="000000"/>
          <w:lang w:val="en-US" w:eastAsia="en-US"/>
        </w:rPr>
        <w:t>136, ал.</w:t>
      </w:r>
      <w:proofErr w:type="gramEnd"/>
      <w:r w:rsidRPr="00E76BD6">
        <w:rPr>
          <w:color w:val="000000"/>
          <w:lang w:val="en-US" w:eastAsia="en-US"/>
        </w:rPr>
        <w:t xml:space="preserve"> </w:t>
      </w:r>
      <w:proofErr w:type="gramStart"/>
      <w:r w:rsidRPr="00E76BD6">
        <w:rPr>
          <w:color w:val="000000"/>
          <w:lang w:val="en-US" w:eastAsia="en-US"/>
        </w:rPr>
        <w:t>1, чл.</w:t>
      </w:r>
      <w:proofErr w:type="gramEnd"/>
      <w:r w:rsidRPr="00E76BD6">
        <w:rPr>
          <w:color w:val="000000"/>
          <w:lang w:val="en-US" w:eastAsia="en-US"/>
        </w:rPr>
        <w:t xml:space="preserve"> </w:t>
      </w:r>
      <w:proofErr w:type="gramStart"/>
      <w:r w:rsidRPr="00E76BD6">
        <w:rPr>
          <w:color w:val="000000"/>
          <w:lang w:val="en-US" w:eastAsia="en-US"/>
        </w:rPr>
        <w:t>134, ал.</w:t>
      </w:r>
      <w:proofErr w:type="gramEnd"/>
      <w:r w:rsidRPr="00E76BD6">
        <w:rPr>
          <w:color w:val="000000"/>
          <w:lang w:val="en-US" w:eastAsia="en-US"/>
        </w:rPr>
        <w:t xml:space="preserve"> </w:t>
      </w:r>
      <w:proofErr w:type="gramStart"/>
      <w:r w:rsidRPr="00E76BD6">
        <w:rPr>
          <w:color w:val="000000"/>
          <w:lang w:val="en-US" w:eastAsia="en-US"/>
        </w:rPr>
        <w:t>2, т. 6 вр.</w:t>
      </w:r>
      <w:proofErr w:type="gramEnd"/>
      <w:r w:rsidRPr="00E76BD6">
        <w:rPr>
          <w:color w:val="000000"/>
          <w:lang w:val="en-US" w:eastAsia="en-US"/>
        </w:rPr>
        <w:t xml:space="preserve"> </w:t>
      </w:r>
      <w:proofErr w:type="gramStart"/>
      <w:r w:rsidRPr="00E76BD6">
        <w:rPr>
          <w:color w:val="000000"/>
          <w:lang w:val="en-US" w:eastAsia="en-US"/>
        </w:rPr>
        <w:t>с</w:t>
      </w:r>
      <w:proofErr w:type="gramEnd"/>
      <w:r w:rsidRPr="00E76BD6">
        <w:rPr>
          <w:color w:val="000000"/>
          <w:lang w:val="en-US" w:eastAsia="en-US"/>
        </w:rPr>
        <w:t xml:space="preserve"> ал. </w:t>
      </w:r>
      <w:proofErr w:type="gramStart"/>
      <w:r w:rsidRPr="00E76BD6">
        <w:rPr>
          <w:color w:val="000000"/>
          <w:lang w:val="en-US" w:eastAsia="en-US"/>
        </w:rPr>
        <w:t>1, т. 1 от Закона за устройство на територията /ЗУТ/ Главният архитект на Столична община е одобрил изменение плана за регулация на кв.</w:t>
      </w:r>
      <w:proofErr w:type="gramEnd"/>
      <w:r w:rsidRPr="00E76BD6">
        <w:rPr>
          <w:color w:val="000000"/>
          <w:lang w:val="en-US" w:eastAsia="en-US"/>
        </w:rPr>
        <w:t xml:space="preserve"> </w:t>
      </w:r>
      <w:proofErr w:type="gramStart"/>
      <w:r w:rsidRPr="00E76BD6">
        <w:rPr>
          <w:color w:val="000000"/>
          <w:lang w:val="en-US" w:eastAsia="en-US"/>
        </w:rPr>
        <w:t>Градоман, гр.</w:t>
      </w:r>
      <w:proofErr w:type="gramEnd"/>
      <w:r w:rsidRPr="00E76BD6">
        <w:rPr>
          <w:color w:val="000000"/>
          <w:lang w:val="en-US" w:eastAsia="en-US"/>
        </w:rPr>
        <w:t xml:space="preserve"> </w:t>
      </w:r>
      <w:proofErr w:type="gramStart"/>
      <w:r w:rsidRPr="00E76BD6">
        <w:rPr>
          <w:color w:val="000000"/>
          <w:lang w:val="en-US" w:eastAsia="en-US"/>
        </w:rPr>
        <w:t>Банкя, кв.</w:t>
      </w:r>
      <w:proofErr w:type="gramEnd"/>
      <w:r w:rsidRPr="00E76BD6">
        <w:rPr>
          <w:color w:val="000000"/>
          <w:lang w:val="en-US" w:eastAsia="en-US"/>
        </w:rPr>
        <w:t xml:space="preserve"> 27б с отреждане на УПИ ХІІ-14022</w:t>
      </w:r>
      <w:proofErr w:type="gramStart"/>
      <w:r w:rsidRPr="00E76BD6">
        <w:rPr>
          <w:color w:val="000000"/>
          <w:lang w:val="en-US" w:eastAsia="en-US"/>
        </w:rPr>
        <w:t>,14030,14031,14045,14046,14048</w:t>
      </w:r>
      <w:proofErr w:type="gramEnd"/>
      <w:r w:rsidRPr="00E76BD6">
        <w:rPr>
          <w:color w:val="000000"/>
          <w:lang w:val="en-US" w:eastAsia="en-US"/>
        </w:rPr>
        <w:t xml:space="preserve"> и 14025 и план за застрояване на същия съобразно графична част.</w:t>
      </w:r>
      <w:r w:rsidRPr="00E76BD6">
        <w:rPr>
          <w:color w:val="000000"/>
          <w:lang w:val="en-US" w:eastAsia="en-US"/>
        </w:rPr>
        <w:br/>
      </w:r>
      <w:proofErr w:type="gramStart"/>
      <w:r w:rsidRPr="00E76BD6">
        <w:rPr>
          <w:color w:val="000000"/>
          <w:lang w:val="en-US" w:eastAsia="en-US"/>
        </w:rPr>
        <w:t>С постановеното по делото решение оспорването е уважено с отмяна на заповедта като незаконосъобразна.</w:t>
      </w:r>
      <w:proofErr w:type="gramEnd"/>
      <w:r w:rsidRPr="00E76BD6">
        <w:rPr>
          <w:color w:val="000000"/>
          <w:lang w:val="en-US" w:eastAsia="en-US"/>
        </w:rPr>
        <w:t xml:space="preserve"> </w:t>
      </w:r>
      <w:proofErr w:type="gramStart"/>
      <w:r w:rsidRPr="00E76BD6">
        <w:rPr>
          <w:color w:val="000000"/>
          <w:lang w:val="en-US" w:eastAsia="en-US"/>
        </w:rPr>
        <w:t>Този резултат съдът е възприел след обсъждане данните по административната преписка и доказателствата, събрани в хода на съдебното производство, вкл.</w:t>
      </w:r>
      <w:proofErr w:type="gramEnd"/>
      <w:r w:rsidRPr="00E76BD6">
        <w:rPr>
          <w:color w:val="000000"/>
          <w:lang w:val="en-US" w:eastAsia="en-US"/>
        </w:rPr>
        <w:t xml:space="preserve"> </w:t>
      </w:r>
      <w:proofErr w:type="gramStart"/>
      <w:r w:rsidRPr="00E76BD6">
        <w:rPr>
          <w:color w:val="000000"/>
          <w:lang w:val="en-US" w:eastAsia="en-US"/>
        </w:rPr>
        <w:t>неоспорените</w:t>
      </w:r>
      <w:proofErr w:type="gramEnd"/>
      <w:r w:rsidRPr="00E76BD6">
        <w:rPr>
          <w:color w:val="000000"/>
          <w:lang w:val="en-US" w:eastAsia="en-US"/>
        </w:rPr>
        <w:t xml:space="preserve"> от страните писмени заключения на съдебнотехническа експертиза, включени в материалите по делото по реда на Раздел пети, Глава четиринадесета от Гражданския процесуален кодекс /ГПК/, приложим на основание препращащата норма на чл. </w:t>
      </w:r>
      <w:proofErr w:type="gramStart"/>
      <w:r w:rsidRPr="00E76BD6">
        <w:rPr>
          <w:color w:val="000000"/>
          <w:lang w:val="en-US" w:eastAsia="en-US"/>
        </w:rPr>
        <w:t>144 АПК.</w:t>
      </w:r>
      <w:proofErr w:type="gramEnd"/>
      <w:r w:rsidRPr="00E76BD6">
        <w:rPr>
          <w:color w:val="000000"/>
          <w:lang w:val="en-US" w:eastAsia="en-US"/>
        </w:rPr>
        <w:t xml:space="preserve"> </w:t>
      </w:r>
      <w:proofErr w:type="gramStart"/>
      <w:r w:rsidRPr="00E76BD6">
        <w:rPr>
          <w:color w:val="000000"/>
          <w:lang w:val="en-US" w:eastAsia="en-US"/>
        </w:rPr>
        <w:t>От фактическа страна съдът е приел, че урегулираните в УПИ ХІІ, кв.</w:t>
      </w:r>
      <w:proofErr w:type="gramEnd"/>
      <w:r w:rsidRPr="00E76BD6">
        <w:rPr>
          <w:color w:val="000000"/>
          <w:lang w:val="en-US" w:eastAsia="en-US"/>
        </w:rPr>
        <w:t xml:space="preserve"> </w:t>
      </w:r>
      <w:proofErr w:type="gramStart"/>
      <w:r w:rsidRPr="00E76BD6">
        <w:rPr>
          <w:color w:val="000000"/>
          <w:lang w:val="en-US" w:eastAsia="en-US"/>
        </w:rPr>
        <w:t>27б, поземлени имоти представляват неурегулирана територия - земеделска земя, въз основа на което е определил че устройственото решение като одобрено в нарушение на разпоредбата на чл.</w:t>
      </w:r>
      <w:proofErr w:type="gramEnd"/>
      <w:r w:rsidRPr="00E76BD6">
        <w:rPr>
          <w:color w:val="000000"/>
          <w:lang w:val="en-US" w:eastAsia="en-US"/>
        </w:rPr>
        <w:t xml:space="preserve"> </w:t>
      </w:r>
      <w:proofErr w:type="gramStart"/>
      <w:r w:rsidRPr="00E76BD6">
        <w:rPr>
          <w:color w:val="000000"/>
          <w:lang w:val="en-US" w:eastAsia="en-US"/>
        </w:rPr>
        <w:t>134, ал.</w:t>
      </w:r>
      <w:proofErr w:type="gramEnd"/>
      <w:r w:rsidRPr="00E76BD6">
        <w:rPr>
          <w:color w:val="000000"/>
          <w:lang w:val="en-US" w:eastAsia="en-US"/>
        </w:rPr>
        <w:t xml:space="preserve"> </w:t>
      </w:r>
      <w:proofErr w:type="gramStart"/>
      <w:r w:rsidRPr="00E76BD6">
        <w:rPr>
          <w:color w:val="000000"/>
          <w:lang w:val="en-US" w:eastAsia="en-US"/>
        </w:rPr>
        <w:t>1 и ал 2 ЗУТ при липсата на действащ влязъл в сила предходен подробен устройствен план.</w:t>
      </w:r>
      <w:proofErr w:type="gramEnd"/>
      <w:r w:rsidRPr="00E76BD6">
        <w:rPr>
          <w:color w:val="000000"/>
          <w:lang w:val="en-US" w:eastAsia="en-US"/>
        </w:rPr>
        <w:t xml:space="preserve"> Констатирал е нарушение и на процедурата по издаване на обжалваната заповед, свеждащо се в позоваване на протокол на ОЕСУТ № ЕС-Г-1/05.01.10 </w:t>
      </w:r>
      <w:proofErr w:type="gramStart"/>
      <w:r w:rsidRPr="00E76BD6">
        <w:rPr>
          <w:color w:val="000000"/>
          <w:lang w:val="en-US" w:eastAsia="en-US"/>
        </w:rPr>
        <w:t>г.,</w:t>
      </w:r>
      <w:proofErr w:type="gramEnd"/>
      <w:r w:rsidRPr="00E76BD6">
        <w:rPr>
          <w:color w:val="000000"/>
          <w:lang w:val="en-US" w:eastAsia="en-US"/>
        </w:rPr>
        <w:t xml:space="preserve"> в който по т. 15 е разгледан проект за ИПРЗ на кв. </w:t>
      </w:r>
      <w:proofErr w:type="gramStart"/>
      <w:r w:rsidRPr="00E76BD6">
        <w:rPr>
          <w:color w:val="000000"/>
          <w:lang w:val="en-US" w:eastAsia="en-US"/>
        </w:rPr>
        <w:t>27, УПИ ХІІ, кв.</w:t>
      </w:r>
      <w:proofErr w:type="gramEnd"/>
      <w:r w:rsidRPr="00E76BD6">
        <w:rPr>
          <w:color w:val="000000"/>
          <w:lang w:val="en-US" w:eastAsia="en-US"/>
        </w:rPr>
        <w:t xml:space="preserve"> </w:t>
      </w:r>
      <w:proofErr w:type="gramStart"/>
      <w:r w:rsidRPr="00E76BD6">
        <w:rPr>
          <w:color w:val="000000"/>
          <w:lang w:val="en-US" w:eastAsia="en-US"/>
        </w:rPr>
        <w:t>Градоман, а одобреното със заповедта изменение касае кв.</w:t>
      </w:r>
      <w:proofErr w:type="gramEnd"/>
      <w:r w:rsidRPr="00E76BD6">
        <w:rPr>
          <w:color w:val="000000"/>
          <w:lang w:val="en-US" w:eastAsia="en-US"/>
        </w:rPr>
        <w:t xml:space="preserve"> </w:t>
      </w:r>
      <w:proofErr w:type="gramStart"/>
      <w:r w:rsidRPr="00E76BD6">
        <w:rPr>
          <w:color w:val="000000"/>
          <w:lang w:val="en-US" w:eastAsia="en-US"/>
        </w:rPr>
        <w:t>27б. Освен тези основни мотиви за незаконосъобразност на административния акт, са изложени и допълнителни такива във връзка с чл.</w:t>
      </w:r>
      <w:proofErr w:type="gramEnd"/>
      <w:r w:rsidRPr="00E76BD6">
        <w:rPr>
          <w:color w:val="000000"/>
          <w:lang w:val="en-US" w:eastAsia="en-US"/>
        </w:rPr>
        <w:t xml:space="preserve"> </w:t>
      </w:r>
      <w:proofErr w:type="gramStart"/>
      <w:r w:rsidRPr="00E76BD6">
        <w:rPr>
          <w:color w:val="000000"/>
          <w:lang w:val="en-US" w:eastAsia="en-US"/>
        </w:rPr>
        <w:t>16, ал.</w:t>
      </w:r>
      <w:proofErr w:type="gramEnd"/>
      <w:r w:rsidRPr="00E76BD6">
        <w:rPr>
          <w:color w:val="000000"/>
          <w:lang w:val="en-US" w:eastAsia="en-US"/>
        </w:rPr>
        <w:t xml:space="preserve"> </w:t>
      </w:r>
      <w:proofErr w:type="gramStart"/>
      <w:r w:rsidRPr="00E76BD6">
        <w:rPr>
          <w:color w:val="000000"/>
          <w:lang w:val="en-US" w:eastAsia="en-US"/>
        </w:rPr>
        <w:t>1 ,</w:t>
      </w:r>
      <w:proofErr w:type="gramEnd"/>
      <w:r w:rsidRPr="00E76BD6">
        <w:rPr>
          <w:color w:val="000000"/>
          <w:lang w:val="en-US" w:eastAsia="en-US"/>
        </w:rPr>
        <w:t xml:space="preserve"> чл. </w:t>
      </w:r>
      <w:proofErr w:type="gramStart"/>
      <w:r w:rsidRPr="00E76BD6">
        <w:rPr>
          <w:color w:val="000000"/>
          <w:lang w:val="en-US" w:eastAsia="en-US"/>
        </w:rPr>
        <w:t>17 и чл.</w:t>
      </w:r>
      <w:proofErr w:type="gramEnd"/>
      <w:r w:rsidRPr="00E76BD6">
        <w:rPr>
          <w:color w:val="000000"/>
          <w:lang w:val="en-US" w:eastAsia="en-US"/>
        </w:rPr>
        <w:t xml:space="preserve"> </w:t>
      </w:r>
      <w:proofErr w:type="gramStart"/>
      <w:r w:rsidRPr="00E76BD6">
        <w:rPr>
          <w:color w:val="000000"/>
          <w:lang w:val="en-US" w:eastAsia="en-US"/>
        </w:rPr>
        <w:t>19 ЗУТ.</w:t>
      </w:r>
      <w:proofErr w:type="gramEnd"/>
      <w:r w:rsidRPr="00E76BD6">
        <w:rPr>
          <w:color w:val="000000"/>
          <w:lang w:val="en-US" w:eastAsia="en-US"/>
        </w:rPr>
        <w:br/>
      </w:r>
      <w:proofErr w:type="gramStart"/>
      <w:r w:rsidRPr="00E76BD6">
        <w:rPr>
          <w:color w:val="000000"/>
          <w:lang w:val="en-US" w:eastAsia="en-US"/>
        </w:rPr>
        <w:t>Касационните жалби, подадени срещу така постановеното решение са неоснователни.</w:t>
      </w:r>
      <w:proofErr w:type="gramEnd"/>
      <w:r w:rsidRPr="00E76BD6">
        <w:rPr>
          <w:color w:val="000000"/>
          <w:lang w:val="en-US" w:eastAsia="en-US"/>
        </w:rPr>
        <w:br/>
      </w:r>
      <w:proofErr w:type="gramStart"/>
      <w:r w:rsidRPr="00E76BD6">
        <w:rPr>
          <w:color w:val="000000"/>
          <w:lang w:val="en-US" w:eastAsia="en-US"/>
        </w:rPr>
        <w:t>Безспорно установено по делото е, че УПИ ХІІ, кв.</w:t>
      </w:r>
      <w:proofErr w:type="gramEnd"/>
      <w:r w:rsidRPr="00E76BD6">
        <w:rPr>
          <w:color w:val="000000"/>
          <w:lang w:val="en-US" w:eastAsia="en-US"/>
        </w:rPr>
        <w:t xml:space="preserve"> 27б, е отреден за неурегулирани до сега поземлени имоти, находящи се извън урбанизирана </w:t>
      </w:r>
      <w:proofErr w:type="gramStart"/>
      <w:r w:rsidRPr="00E76BD6">
        <w:rPr>
          <w:color w:val="000000"/>
          <w:lang w:val="en-US" w:eastAsia="en-US"/>
        </w:rPr>
        <w:t>територията ,</w:t>
      </w:r>
      <w:proofErr w:type="gramEnd"/>
      <w:r w:rsidRPr="00E76BD6">
        <w:rPr>
          <w:color w:val="000000"/>
          <w:lang w:val="en-US" w:eastAsia="en-US"/>
        </w:rPr>
        <w:t xml:space="preserve"> в съседство с границите на кв. </w:t>
      </w:r>
      <w:proofErr w:type="gramStart"/>
      <w:r w:rsidRPr="00E76BD6">
        <w:rPr>
          <w:color w:val="000000"/>
          <w:lang w:val="en-US" w:eastAsia="en-US"/>
        </w:rPr>
        <w:t>27б, представляващи земеделска земя.</w:t>
      </w:r>
      <w:proofErr w:type="gramEnd"/>
      <w:r w:rsidRPr="00E76BD6">
        <w:rPr>
          <w:color w:val="000000"/>
          <w:lang w:val="en-US" w:eastAsia="en-US"/>
        </w:rPr>
        <w:t xml:space="preserve"> </w:t>
      </w:r>
      <w:proofErr w:type="gramStart"/>
      <w:r w:rsidRPr="00E76BD6">
        <w:rPr>
          <w:color w:val="000000"/>
          <w:lang w:val="en-US" w:eastAsia="en-US"/>
        </w:rPr>
        <w:t>Т.е, касае се за неурегулирана територия, по смисъла на § 5, т. 3 ДРЗУТ предвид което одобреното с обжалваната заповед устройствено решение е в грубо нарушение на чл.</w:t>
      </w:r>
      <w:proofErr w:type="gramEnd"/>
      <w:r w:rsidRPr="00E76BD6">
        <w:rPr>
          <w:color w:val="000000"/>
          <w:lang w:val="en-US" w:eastAsia="en-US"/>
        </w:rPr>
        <w:t xml:space="preserve"> </w:t>
      </w:r>
      <w:proofErr w:type="gramStart"/>
      <w:r w:rsidRPr="00E76BD6">
        <w:rPr>
          <w:color w:val="000000"/>
          <w:lang w:val="en-US" w:eastAsia="en-US"/>
        </w:rPr>
        <w:t>134 ЗУТ- липсата на действащ устройствен план за процесните поземлени имоти обуславя недопустимост на одобреното със заповедта изменение.</w:t>
      </w:r>
      <w:proofErr w:type="gramEnd"/>
      <w:r w:rsidRPr="00E76BD6">
        <w:rPr>
          <w:color w:val="000000"/>
          <w:lang w:val="en-US" w:eastAsia="en-US"/>
        </w:rPr>
        <w:t xml:space="preserve"> </w:t>
      </w:r>
      <w:proofErr w:type="gramStart"/>
      <w:r w:rsidRPr="00E76BD6">
        <w:rPr>
          <w:color w:val="000000"/>
          <w:lang w:val="en-US" w:eastAsia="en-US"/>
        </w:rPr>
        <w:t>Устройственото решение не би следвало да се тълкува като изменение на действащия подробен устройствен план на кв.</w:t>
      </w:r>
      <w:proofErr w:type="gramEnd"/>
      <w:r w:rsidRPr="00E76BD6">
        <w:rPr>
          <w:color w:val="000000"/>
          <w:lang w:val="en-US" w:eastAsia="en-US"/>
        </w:rPr>
        <w:t xml:space="preserve"> </w:t>
      </w:r>
      <w:proofErr w:type="gramStart"/>
      <w:r w:rsidRPr="00E76BD6">
        <w:rPr>
          <w:color w:val="000000"/>
          <w:lang w:val="en-US" w:eastAsia="en-US"/>
        </w:rPr>
        <w:t>27б, тъй като до момента на издаване на заповедта процесните поземлени имоти са представлявали земеделска земя, собствеността върху която е възстановена по реда на чл.</w:t>
      </w:r>
      <w:proofErr w:type="gramEnd"/>
      <w:r w:rsidRPr="00E76BD6">
        <w:rPr>
          <w:color w:val="000000"/>
          <w:lang w:val="en-US" w:eastAsia="en-US"/>
        </w:rPr>
        <w:t xml:space="preserve"> </w:t>
      </w:r>
      <w:proofErr w:type="gramStart"/>
      <w:r w:rsidRPr="00E76BD6">
        <w:rPr>
          <w:color w:val="000000"/>
          <w:lang w:val="en-US" w:eastAsia="en-US"/>
        </w:rPr>
        <w:t>18ж, ал.</w:t>
      </w:r>
      <w:proofErr w:type="gramEnd"/>
      <w:r w:rsidRPr="00E76BD6">
        <w:rPr>
          <w:color w:val="000000"/>
          <w:lang w:val="en-US" w:eastAsia="en-US"/>
        </w:rPr>
        <w:t xml:space="preserve"> </w:t>
      </w:r>
      <w:proofErr w:type="gramStart"/>
      <w:r w:rsidRPr="00E76BD6">
        <w:rPr>
          <w:color w:val="000000"/>
          <w:lang w:val="en-US" w:eastAsia="en-US"/>
        </w:rPr>
        <w:t>1 от Правилника за прилагане на Закона за собствеността и ползването на земеделските земи /ППЗСПЗЗ/ с приложена към възстановителното решение скица на общинската служба по земеделие и гори, факт указващ на обстоятелството, че имотите са извън урбанизирана територия, т.е намират се на границата с кв.</w:t>
      </w:r>
      <w:proofErr w:type="gramEnd"/>
      <w:r w:rsidRPr="00E76BD6">
        <w:rPr>
          <w:color w:val="000000"/>
          <w:lang w:val="en-US" w:eastAsia="en-US"/>
        </w:rPr>
        <w:t xml:space="preserve"> </w:t>
      </w:r>
      <w:proofErr w:type="gramStart"/>
      <w:r w:rsidRPr="00E76BD6">
        <w:rPr>
          <w:color w:val="000000"/>
          <w:lang w:val="en-US" w:eastAsia="en-US"/>
        </w:rPr>
        <w:t>27б, а не в неговия периметър.</w:t>
      </w:r>
      <w:proofErr w:type="gramEnd"/>
      <w:r w:rsidRPr="00E76BD6">
        <w:rPr>
          <w:color w:val="000000"/>
          <w:lang w:val="en-US" w:eastAsia="en-US"/>
        </w:rPr>
        <w:t xml:space="preserve"> </w:t>
      </w:r>
      <w:r w:rsidRPr="00E76BD6">
        <w:rPr>
          <w:color w:val="000000"/>
          <w:lang w:val="en-US" w:eastAsia="en-US"/>
        </w:rPr>
        <w:br/>
        <w:t xml:space="preserve">Не намира опора в данните по делото и твърдението, че преписката е законосъобразно процедирана, тъй като видно от съдържанието на решенията по т. 13 от протокол № ЕС-Г-22/15.03.11 г. и т. 20 от протокол № ЕС-Г-25/22.03.11 г., ОЕСУТ се е позовал на протокол № ЕС-Г-1/05.01.10 г., в чието решение по т. 15 е обсъждан проект на ИПРЗ за кв. </w:t>
      </w:r>
      <w:proofErr w:type="gramStart"/>
      <w:r w:rsidRPr="00E76BD6">
        <w:rPr>
          <w:color w:val="000000"/>
          <w:lang w:val="en-US" w:eastAsia="en-US"/>
        </w:rPr>
        <w:t>27, УПИ ХІІ, а не за процесния кв.</w:t>
      </w:r>
      <w:proofErr w:type="gramEnd"/>
      <w:r w:rsidRPr="00E76BD6">
        <w:rPr>
          <w:color w:val="000000"/>
          <w:lang w:val="en-US" w:eastAsia="en-US"/>
        </w:rPr>
        <w:t xml:space="preserve"> </w:t>
      </w:r>
      <w:proofErr w:type="gramStart"/>
      <w:r w:rsidRPr="00E76BD6">
        <w:rPr>
          <w:color w:val="000000"/>
          <w:lang w:val="en-US" w:eastAsia="en-US"/>
        </w:rPr>
        <w:t xml:space="preserve">27б.Протоколите на ОЕСУТ представляват официални удостверителни обсъжданията по дневния ред документи, предвид което </w:t>
      </w:r>
      <w:r w:rsidRPr="00E76BD6">
        <w:rPr>
          <w:color w:val="000000"/>
          <w:lang w:val="en-US" w:eastAsia="en-US"/>
        </w:rPr>
        <w:lastRenderedPageBreak/>
        <w:t>отразеното в тях не подлежи на търкуване.</w:t>
      </w:r>
      <w:proofErr w:type="gramEnd"/>
      <w:r w:rsidRPr="00E76BD6">
        <w:rPr>
          <w:color w:val="000000"/>
          <w:lang w:val="en-US" w:eastAsia="en-US"/>
        </w:rPr>
        <w:br/>
        <w:t xml:space="preserve">Изложените до тук доводи в достатъчна степен обосновават правилността на решаващия извод за незаконосъобразност на процесната заповед, мотивиран в обжалваното решение, предвид което възраженията на касатора " ВОЛТРОН ГРУП" по приложението на чл. </w:t>
      </w:r>
      <w:proofErr w:type="gramStart"/>
      <w:r w:rsidRPr="00E76BD6">
        <w:rPr>
          <w:color w:val="000000"/>
          <w:lang w:val="en-US" w:eastAsia="en-US"/>
        </w:rPr>
        <w:t>16, чл.</w:t>
      </w:r>
      <w:proofErr w:type="gramEnd"/>
      <w:r w:rsidRPr="00E76BD6">
        <w:rPr>
          <w:color w:val="000000"/>
          <w:lang w:val="en-US" w:eastAsia="en-US"/>
        </w:rPr>
        <w:t xml:space="preserve"> </w:t>
      </w:r>
      <w:proofErr w:type="gramStart"/>
      <w:r w:rsidRPr="00E76BD6">
        <w:rPr>
          <w:color w:val="000000"/>
          <w:lang w:val="en-US" w:eastAsia="en-US"/>
        </w:rPr>
        <w:t>17 ЗУТ и чл.</w:t>
      </w:r>
      <w:proofErr w:type="gramEnd"/>
      <w:r w:rsidRPr="00E76BD6">
        <w:rPr>
          <w:color w:val="000000"/>
          <w:lang w:val="en-US" w:eastAsia="en-US"/>
        </w:rPr>
        <w:t xml:space="preserve"> </w:t>
      </w:r>
      <w:proofErr w:type="gramStart"/>
      <w:r w:rsidRPr="00E76BD6">
        <w:rPr>
          <w:color w:val="000000"/>
          <w:lang w:val="en-US" w:eastAsia="en-US"/>
        </w:rPr>
        <w:t>19 ЗУТ не следва да бъдат обсъждани.</w:t>
      </w:r>
      <w:proofErr w:type="gramEnd"/>
      <w:r w:rsidRPr="00E76BD6">
        <w:rPr>
          <w:color w:val="000000"/>
          <w:lang w:val="en-US" w:eastAsia="en-US"/>
        </w:rPr>
        <w:br/>
      </w:r>
      <w:proofErr w:type="gramStart"/>
      <w:r w:rsidRPr="00E76BD6">
        <w:rPr>
          <w:color w:val="000000"/>
          <w:lang w:val="en-US" w:eastAsia="en-US"/>
        </w:rPr>
        <w:t>С оглед изложеното обжалваното решение като правилно, постановено при липсата на касационни основания по чл.</w:t>
      </w:r>
      <w:proofErr w:type="gramEnd"/>
      <w:r w:rsidRPr="00E76BD6">
        <w:rPr>
          <w:color w:val="000000"/>
          <w:lang w:val="en-US" w:eastAsia="en-US"/>
        </w:rPr>
        <w:t xml:space="preserve"> </w:t>
      </w:r>
      <w:proofErr w:type="gramStart"/>
      <w:r w:rsidRPr="00E76BD6">
        <w:rPr>
          <w:color w:val="000000"/>
          <w:lang w:val="en-US" w:eastAsia="en-US"/>
        </w:rPr>
        <w:t>209, т. 3 АПК за отмяната му, следва да бъде оставено в сила.</w:t>
      </w:r>
      <w:proofErr w:type="gramEnd"/>
      <w:r w:rsidRPr="00E76BD6">
        <w:rPr>
          <w:color w:val="000000"/>
          <w:lang w:val="en-US" w:eastAsia="en-US"/>
        </w:rPr>
        <w:br/>
      </w:r>
      <w:proofErr w:type="gramStart"/>
      <w:r w:rsidRPr="00E76BD6">
        <w:rPr>
          <w:color w:val="000000"/>
          <w:lang w:val="en-US" w:eastAsia="en-US"/>
        </w:rPr>
        <w:t>При този резултат, претенцията на ответника по касационните жалби Милушев за присъждане на разноските за тази инстанция се явява основателна.</w:t>
      </w:r>
      <w:proofErr w:type="gramEnd"/>
      <w:r w:rsidRPr="00E76BD6">
        <w:rPr>
          <w:color w:val="000000"/>
          <w:lang w:val="en-US" w:eastAsia="en-US"/>
        </w:rPr>
        <w:t xml:space="preserve"> Следва касационните жалбоподатели да заплатят на същия разноски в размер по на 90 лв, заплатено адвокатско възнаграждение в размер на 180 лв по Даговор за правна защита и съдействие от 28.03.13 г. /л. 19/.</w:t>
      </w:r>
      <w:r w:rsidRPr="00E76BD6">
        <w:rPr>
          <w:color w:val="000000"/>
          <w:lang w:val="en-US" w:eastAsia="en-US"/>
        </w:rPr>
        <w:br/>
      </w:r>
      <w:proofErr w:type="gramStart"/>
      <w:r w:rsidRPr="00E76BD6">
        <w:rPr>
          <w:color w:val="000000"/>
          <w:lang w:val="en-US" w:eastAsia="en-US"/>
        </w:rPr>
        <w:t>Мотивиран така и на основание чл.</w:t>
      </w:r>
      <w:proofErr w:type="gramEnd"/>
      <w:r w:rsidRPr="00E76BD6">
        <w:rPr>
          <w:color w:val="000000"/>
          <w:lang w:val="en-US" w:eastAsia="en-US"/>
        </w:rPr>
        <w:t xml:space="preserve"> </w:t>
      </w:r>
      <w:proofErr w:type="gramStart"/>
      <w:r w:rsidRPr="00E76BD6">
        <w:rPr>
          <w:color w:val="000000"/>
          <w:lang w:val="en-US" w:eastAsia="en-US"/>
        </w:rPr>
        <w:t>221, ал.</w:t>
      </w:r>
      <w:proofErr w:type="gramEnd"/>
      <w:r w:rsidRPr="00E76BD6">
        <w:rPr>
          <w:color w:val="000000"/>
          <w:lang w:val="en-US" w:eastAsia="en-US"/>
        </w:rPr>
        <w:t xml:space="preserve"> 2 АПК, Върховният административен съд, тричленен състав на ІІ-ро отделение</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РЕШИ:</w:t>
      </w:r>
    </w:p>
    <w:p w:rsidR="00C6509F" w:rsidRPr="00E76BD6" w:rsidRDefault="00C6509F" w:rsidP="00E76BD6">
      <w:pPr>
        <w:pStyle w:val="title1"/>
        <w:shd w:val="clear" w:color="auto" w:fill="FFFFFF"/>
        <w:spacing w:before="0" w:beforeAutospacing="0" w:after="120" w:afterAutospacing="0"/>
        <w:rPr>
          <w:b w:val="0"/>
          <w:bCs w:val="0"/>
          <w:color w:val="000000"/>
          <w:sz w:val="24"/>
          <w:szCs w:val="24"/>
          <w:lang w:eastAsia="en-US"/>
        </w:rPr>
      </w:pPr>
      <w:r w:rsidRPr="00E76BD6">
        <w:rPr>
          <w:b w:val="0"/>
          <w:bCs w:val="0"/>
          <w:color w:val="000000"/>
          <w:sz w:val="24"/>
          <w:szCs w:val="24"/>
          <w:lang w:val="en-US" w:eastAsia="en-US"/>
        </w:rPr>
        <w:br/>
        <w:t xml:space="preserve">ОСТАВЯ В СИЛА решение № 330/14.01.13 </w:t>
      </w:r>
      <w:proofErr w:type="gramStart"/>
      <w:r w:rsidRPr="00E76BD6">
        <w:rPr>
          <w:b w:val="0"/>
          <w:bCs w:val="0"/>
          <w:color w:val="000000"/>
          <w:sz w:val="24"/>
          <w:szCs w:val="24"/>
          <w:lang w:val="en-US" w:eastAsia="en-US"/>
        </w:rPr>
        <w:t>г.,</w:t>
      </w:r>
      <w:proofErr w:type="gramEnd"/>
      <w:r w:rsidRPr="00E76BD6">
        <w:rPr>
          <w:b w:val="0"/>
          <w:bCs w:val="0"/>
          <w:color w:val="000000"/>
          <w:sz w:val="24"/>
          <w:szCs w:val="24"/>
          <w:lang w:val="en-US" w:eastAsia="en-US"/>
        </w:rPr>
        <w:t xml:space="preserve"> постановено по адм.д.№ 11049/11 г. по описа на Административен съд София-град.</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ОСЪЖДА Столична община ДА ЗАПЛАТИ на Венцислав Димитров Милушев от гр.</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София, ж.к. "Люлин" бл.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211, вх.</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"Б", ап.</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20 разноски за касационната инстанция в размер на 90 лв.</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ОСЪЖДА "ВОЛТРОН ГРУП"ЕООД със седащиле и адрес на управление гр.</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София, бул.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"Стамболийска" № 186, ЕИК 200301692, представлявано от управителя Георги Василев Нешев, ДА ЗАПЛАТИ на Венцислав Димитров Милушев от гр.</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София, ж.к."Люлин" бл.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211, вх.</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"Б", ап.</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20 разноски за касационната инстанция в размер на 90 лв.</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РЕШЕНИЕТО е окончателно.</w:t>
      </w:r>
      <w:proofErr w:type="gramEnd"/>
    </w:p>
    <w:p w:rsidR="008E6889" w:rsidRDefault="008E6889" w:rsidP="00E76BD6">
      <w:pPr>
        <w:pStyle w:val="title1"/>
        <w:shd w:val="clear" w:color="auto" w:fill="FFFFFF"/>
        <w:spacing w:before="0" w:beforeAutospacing="0" w:after="120" w:afterAutospacing="0"/>
        <w:rPr>
          <w:sz w:val="24"/>
          <w:szCs w:val="24"/>
          <w:u w:val="single"/>
          <w:lang w:val="en-US"/>
        </w:rPr>
      </w:pPr>
    </w:p>
    <w:p w:rsidR="00E76BD6" w:rsidRPr="00E76BD6" w:rsidRDefault="00E76BD6" w:rsidP="00E76BD6">
      <w:pPr>
        <w:pStyle w:val="title1"/>
        <w:shd w:val="clear" w:color="auto" w:fill="FFFFFF"/>
        <w:spacing w:before="0" w:beforeAutospacing="0" w:after="120" w:afterAutospacing="0"/>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РЕШЕНИЕ № 13577 ОТ 30.10.2012 Г. ПО АДМ. Д. № 7566/2012 Г., ІІ ОТД. НА ВАС</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РЕШЕНИЕ</w:t>
      </w:r>
      <w:r w:rsidRPr="00E76BD6">
        <w:rPr>
          <w:color w:val="000000"/>
          <w:lang w:val="en-US" w:eastAsia="en-US"/>
        </w:rPr>
        <w:br/>
      </w:r>
      <w:r w:rsidRPr="00E76BD6">
        <w:rPr>
          <w:color w:val="000000"/>
          <w:lang w:val="en-US" w:eastAsia="en-US"/>
        </w:rPr>
        <w:br/>
      </w:r>
      <w:r w:rsidRPr="00E76BD6">
        <w:rPr>
          <w:b/>
          <w:bCs/>
          <w:color w:val="000000"/>
          <w:lang w:val="en-US" w:eastAsia="en-US"/>
        </w:rPr>
        <w:t>№ 13577</w:t>
      </w:r>
      <w:r w:rsidRPr="00E76BD6">
        <w:rPr>
          <w:color w:val="000000"/>
          <w:lang w:val="en-US" w:eastAsia="en-US"/>
        </w:rPr>
        <w:br/>
      </w:r>
      <w:r w:rsidRPr="00E76BD6">
        <w:rPr>
          <w:b/>
          <w:bCs/>
          <w:color w:val="000000"/>
          <w:lang w:val="en-US" w:eastAsia="en-US"/>
        </w:rPr>
        <w:t>София, 10/30/2012</w:t>
      </w:r>
      <w:r w:rsidRPr="00E76BD6">
        <w:rPr>
          <w:color w:val="000000"/>
          <w:lang w:val="en-US" w:eastAsia="en-US"/>
        </w:rPr>
        <w:br/>
      </w:r>
      <w:r w:rsidRPr="00E76BD6">
        <w:rPr>
          <w:color w:val="000000"/>
          <w:lang w:val="en-US" w:eastAsia="en-US"/>
        </w:rPr>
        <w:br/>
      </w:r>
      <w:r w:rsidRPr="00E76BD6">
        <w:rPr>
          <w:b/>
          <w:bCs/>
          <w:color w:val="000000"/>
          <w:lang w:val="en-US" w:eastAsia="en-US"/>
        </w:rPr>
        <w:t>В ИМЕТО НА НАРОДА</w:t>
      </w:r>
    </w:p>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съдебно заседание на двадесет и пети септември две хиляди и дванадесета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9"/>
        <w:gridCol w:w="3713"/>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АНГЕЛ КАЛИНОВ</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ДЖУЗЕПЕ РОДЖЕРИ</w:t>
            </w:r>
            <w:r w:rsidRPr="00E76BD6">
              <w:rPr>
                <w:color w:val="000000"/>
                <w:lang w:val="en-US" w:eastAsia="en-US"/>
              </w:rPr>
              <w:br/>
              <w:t>ЛЮБОМИРА МОТОВА</w:t>
            </w:r>
          </w:p>
        </w:tc>
      </w:tr>
    </w:tbl>
    <w:p w:rsidR="00C6509F" w:rsidRPr="00E76BD6" w:rsidRDefault="00C6509F"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Станка Ташкова </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Маринела Тотева</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lastRenderedPageBreak/>
              <w:t>от съдията</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ДЖУЗЕПЕ РОДЖЕРИ</w:t>
            </w:r>
          </w:p>
        </w:tc>
        <w:tc>
          <w:tcPr>
            <w:tcW w:w="2760" w:type="dxa"/>
            <w:hideMark/>
          </w:tcPr>
          <w:p w:rsidR="00C6509F" w:rsidRPr="00E76BD6" w:rsidRDefault="00C6509F" w:rsidP="00E76BD6">
            <w:pPr>
              <w:spacing w:after="120"/>
              <w:rPr>
                <w:color w:val="000000"/>
                <w:lang w:val="en-US" w:eastAsia="en-US"/>
              </w:rPr>
            </w:pPr>
            <w:r w:rsidRPr="00E76BD6">
              <w:rPr>
                <w:noProof/>
                <w:color w:val="000000"/>
              </w:rPr>
              <w:drawing>
                <wp:inline distT="0" distB="0" distL="0" distR="0" wp14:anchorId="255A256C" wp14:editId="0E5A6F10">
                  <wp:extent cx="9525" cy="9525"/>
                  <wp:effectExtent l="0" t="0" r="0" b="0"/>
                  <wp:docPr id="24" name="Picture 2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7566/2012</w:t>
            </w:r>
            <w:r w:rsidRPr="00E76BD6">
              <w:rPr>
                <w:b/>
                <w:bCs/>
                <w:color w:val="000000"/>
                <w:lang w:val="en-US" w:eastAsia="en-US"/>
              </w:rPr>
              <w:t xml:space="preserve">. </w:t>
            </w:r>
            <w:r w:rsidRPr="00E76BD6">
              <w:rPr>
                <w:noProof/>
                <w:color w:val="9D0000"/>
              </w:rPr>
              <w:drawing>
                <wp:inline distT="0" distB="0" distL="0" distR="0" wp14:anchorId="3E636F96" wp14:editId="07BC9EDE">
                  <wp:extent cx="114300" cy="133350"/>
                  <wp:effectExtent l="0" t="0" r="0" b="0"/>
                  <wp:docPr id="23" name="Picture 23" descr="Document Link Icon">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ocument Link Icon">
                            <a:hlinkClick r:id="rId21"/>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proofErr w:type="gramStart"/>
      <w:r w:rsidRPr="00E76BD6">
        <w:rPr>
          <w:color w:val="000000"/>
          <w:lang w:val="en-US" w:eastAsia="en-US"/>
        </w:rPr>
        <w:t>Производството е по реда на чл.</w:t>
      </w:r>
      <w:proofErr w:type="gramEnd"/>
      <w:r w:rsidRPr="00E76BD6">
        <w:rPr>
          <w:color w:val="000000"/>
          <w:lang w:val="en-US" w:eastAsia="en-US"/>
        </w:rPr>
        <w:t xml:space="preserve"> </w:t>
      </w:r>
      <w:proofErr w:type="gramStart"/>
      <w:r w:rsidRPr="00E76BD6">
        <w:rPr>
          <w:color w:val="000000"/>
          <w:lang w:val="en-US" w:eastAsia="en-US"/>
        </w:rPr>
        <w:t>208 и сл.</w:t>
      </w:r>
      <w:proofErr w:type="gramEnd"/>
      <w:r w:rsidRPr="00E76BD6">
        <w:rPr>
          <w:color w:val="000000"/>
          <w:lang w:val="en-US" w:eastAsia="en-US"/>
        </w:rPr>
        <w:t xml:space="preserve"> </w:t>
      </w:r>
      <w:proofErr w:type="gramStart"/>
      <w:r w:rsidRPr="00E76BD6">
        <w:rPr>
          <w:color w:val="000000"/>
          <w:lang w:val="en-US" w:eastAsia="en-US"/>
        </w:rPr>
        <w:t>от</w:t>
      </w:r>
      <w:proofErr w:type="gramEnd"/>
      <w:r w:rsidRPr="00E76BD6">
        <w:rPr>
          <w:color w:val="000000"/>
          <w:lang w:val="en-US" w:eastAsia="en-US"/>
        </w:rPr>
        <w:t xml:space="preserve"> АПК.</w:t>
      </w:r>
      <w:r w:rsidRPr="00E76BD6">
        <w:rPr>
          <w:color w:val="000000"/>
          <w:lang w:val="en-US" w:eastAsia="en-US"/>
        </w:rPr>
        <w:br/>
      </w:r>
      <w:proofErr w:type="gramStart"/>
      <w:r w:rsidRPr="00E76BD6">
        <w:rPr>
          <w:color w:val="000000"/>
          <w:lang w:val="en-US" w:eastAsia="en-US"/>
        </w:rPr>
        <w:t>Образувано е по касационна жалба на Общински съвет Варна, срещу Решение № 949 /06.04.2012 г, постановено по адм.</w:t>
      </w:r>
      <w:proofErr w:type="gramEnd"/>
      <w:r w:rsidRPr="00E76BD6">
        <w:rPr>
          <w:color w:val="000000"/>
          <w:lang w:val="en-US" w:eastAsia="en-US"/>
        </w:rPr>
        <w:t xml:space="preserve"> </w:t>
      </w:r>
      <w:proofErr w:type="gramStart"/>
      <w:r w:rsidRPr="00E76BD6">
        <w:rPr>
          <w:color w:val="000000"/>
          <w:lang w:val="en-US" w:eastAsia="en-US"/>
        </w:rPr>
        <w:t>дело</w:t>
      </w:r>
      <w:proofErr w:type="gramEnd"/>
      <w:r w:rsidRPr="00E76BD6">
        <w:rPr>
          <w:color w:val="000000"/>
          <w:lang w:val="en-US" w:eastAsia="en-US"/>
        </w:rPr>
        <w:t xml:space="preserve"> № 3557 /2011 г, по описа на Варненски административен съд. </w:t>
      </w:r>
      <w:r w:rsidRPr="00E76BD6">
        <w:rPr>
          <w:color w:val="000000"/>
          <w:lang w:val="en-US" w:eastAsia="en-US"/>
        </w:rPr>
        <w:br/>
      </w:r>
      <w:proofErr w:type="gramStart"/>
      <w:r w:rsidRPr="00E76BD6">
        <w:rPr>
          <w:color w:val="000000"/>
          <w:lang w:val="en-US" w:eastAsia="en-US"/>
        </w:rPr>
        <w:t>В касационната жалба се правят оплаквания за незаконосъобразност на обжалваното решение и се иска отмяната му.</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Ответникът - Гешо Симеонов Любенов, изразява становище за неоснователност на касационната жалба.</w:t>
      </w:r>
      <w:proofErr w:type="gramEnd"/>
      <w:r w:rsidRPr="00E76BD6">
        <w:rPr>
          <w:color w:val="000000"/>
          <w:lang w:val="en-US" w:eastAsia="en-US"/>
        </w:rPr>
        <w:br/>
      </w:r>
      <w:proofErr w:type="gramStart"/>
      <w:r w:rsidRPr="00E76BD6">
        <w:rPr>
          <w:color w:val="000000"/>
          <w:lang w:val="en-US" w:eastAsia="en-US"/>
        </w:rPr>
        <w:t>Представителят на Върховна административна прокуратура дава мотивирано заключение за неоснователност на касационната жалба.</w:t>
      </w:r>
      <w:proofErr w:type="gramEnd"/>
      <w:r w:rsidRPr="00E76BD6">
        <w:rPr>
          <w:color w:val="000000"/>
          <w:lang w:val="en-US" w:eastAsia="en-US"/>
        </w:rPr>
        <w:br/>
      </w:r>
      <w:proofErr w:type="gramStart"/>
      <w:r w:rsidRPr="00E76BD6">
        <w:rPr>
          <w:color w:val="000000"/>
          <w:lang w:val="en-US" w:eastAsia="en-US"/>
        </w:rPr>
        <w:t>Върховният административен съд, второ отделение, приема, че касационната жалба е процесуално допустима, като подадена в срока по чл.</w:t>
      </w:r>
      <w:proofErr w:type="gramEnd"/>
      <w:r w:rsidRPr="00E76BD6">
        <w:rPr>
          <w:color w:val="000000"/>
          <w:lang w:val="en-US" w:eastAsia="en-US"/>
        </w:rPr>
        <w:t xml:space="preserve"> </w:t>
      </w:r>
      <w:proofErr w:type="gramStart"/>
      <w:r w:rsidRPr="00E76BD6">
        <w:rPr>
          <w:color w:val="000000"/>
          <w:lang w:val="en-US" w:eastAsia="en-US"/>
        </w:rPr>
        <w:t>211 АПК и от надлежна страна.</w:t>
      </w:r>
      <w:proofErr w:type="gramEnd"/>
      <w:r w:rsidRPr="00E76BD6">
        <w:rPr>
          <w:color w:val="000000"/>
          <w:lang w:val="en-US" w:eastAsia="en-US"/>
        </w:rPr>
        <w:br/>
        <w:t>Разгледана по същество е ОСНОВАТЕЛНА по следните съображения:</w:t>
      </w:r>
      <w:r w:rsidRPr="00E76BD6">
        <w:rPr>
          <w:color w:val="000000"/>
          <w:lang w:val="en-US" w:eastAsia="en-US"/>
        </w:rPr>
        <w:br/>
        <w:t xml:space="preserve">С обжалваното решение административният съд е отменил решение № 3408-7, по протокол № 35 от заседание, проведено на 22, 23 и 29 юни 2011 г. на Общински съвет Варна, с което на основание чл. </w:t>
      </w:r>
      <w:proofErr w:type="gramStart"/>
      <w:r w:rsidRPr="00E76BD6">
        <w:rPr>
          <w:color w:val="000000"/>
          <w:lang w:val="en-US" w:eastAsia="en-US"/>
        </w:rPr>
        <w:t>21, ал.</w:t>
      </w:r>
      <w:proofErr w:type="gramEnd"/>
      <w:r w:rsidRPr="00E76BD6">
        <w:rPr>
          <w:color w:val="000000"/>
          <w:lang w:val="en-US" w:eastAsia="en-US"/>
        </w:rPr>
        <w:t xml:space="preserve"> </w:t>
      </w:r>
      <w:proofErr w:type="gramStart"/>
      <w:r w:rsidRPr="00E76BD6">
        <w:rPr>
          <w:color w:val="000000"/>
          <w:lang w:val="en-US" w:eastAsia="en-US"/>
        </w:rPr>
        <w:t>1, т. 11 от ЗМСМА, вр.</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129, ал.</w:t>
      </w:r>
      <w:proofErr w:type="gramEnd"/>
      <w:r w:rsidRPr="00E76BD6">
        <w:rPr>
          <w:color w:val="000000"/>
          <w:lang w:val="en-US" w:eastAsia="en-US"/>
        </w:rPr>
        <w:t xml:space="preserve"> </w:t>
      </w:r>
      <w:proofErr w:type="gramStart"/>
      <w:r w:rsidRPr="00E76BD6">
        <w:rPr>
          <w:color w:val="000000"/>
          <w:lang w:val="en-US" w:eastAsia="en-US"/>
        </w:rPr>
        <w:t>1 от ЗУТ и по предложение на кмета на Община Варна вх.</w:t>
      </w:r>
      <w:proofErr w:type="gramEnd"/>
      <w:r w:rsidRPr="00E76BD6">
        <w:rPr>
          <w:color w:val="000000"/>
          <w:lang w:val="en-US" w:eastAsia="en-US"/>
        </w:rPr>
        <w:t xml:space="preserve"> № РД11-9302/89 /27.04.2011 г. е приет подробен устройствен план /ПУП/ – план за улична регулация /ПУР/ за к.к „Чайка” в частта, относно имот 10135.2571.366 от кадастралната карта на к.к „Чайка”. Административният съд е изпратил преписката на Общински съвет Варна за преработване и одобряване на ПУП – ПУР за к.к „Чайка” в частта, относно имот 10135.2571.366 от кадастралната карта на к.к „Чайка”. </w:t>
      </w:r>
      <w:proofErr w:type="gramStart"/>
      <w:r w:rsidRPr="00E76BD6">
        <w:rPr>
          <w:color w:val="000000"/>
          <w:lang w:val="en-US" w:eastAsia="en-US"/>
        </w:rPr>
        <w:t>За да постанови този правен резултат, административният съд е приел, че решението на Общински съвет Варна е незаконосъобразно.</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Решението е валидно и допустимо, но неправилно поради нарушение на материалния закон.</w:t>
      </w:r>
      <w:proofErr w:type="gramEnd"/>
      <w:r w:rsidRPr="00E76BD6">
        <w:rPr>
          <w:color w:val="000000"/>
          <w:lang w:val="en-US" w:eastAsia="en-US"/>
        </w:rPr>
        <w:br/>
      </w:r>
      <w:proofErr w:type="gramStart"/>
      <w:r w:rsidRPr="00E76BD6">
        <w:rPr>
          <w:color w:val="000000"/>
          <w:lang w:val="en-US" w:eastAsia="en-US"/>
        </w:rPr>
        <w:t>За да постанови обжалваното решение, пъровинстанционният съд правилно приема, че за процесния имот оспореният ПУР е одобрен по реда на чл.</w:t>
      </w:r>
      <w:proofErr w:type="gramEnd"/>
      <w:r w:rsidRPr="00E76BD6">
        <w:rPr>
          <w:color w:val="000000"/>
          <w:lang w:val="en-US" w:eastAsia="en-US"/>
        </w:rPr>
        <w:t xml:space="preserve"> 16, ал.7 ЗУТ, въпреки че изрично не е посочено в решението на ОС-Варна</w:t>
      </w:r>
      <w:proofErr w:type="gramStart"/>
      <w:r w:rsidRPr="00E76BD6">
        <w:rPr>
          <w:color w:val="000000"/>
          <w:lang w:val="en-US" w:eastAsia="en-US"/>
        </w:rPr>
        <w:t>.</w:t>
      </w:r>
      <w:proofErr w:type="gramEnd"/>
      <w:r w:rsidRPr="00E76BD6">
        <w:rPr>
          <w:color w:val="000000"/>
          <w:lang w:val="en-US" w:eastAsia="en-US"/>
        </w:rPr>
        <w:br/>
        <w:t xml:space="preserve">Планът, одобрен на основание чл. </w:t>
      </w:r>
      <w:proofErr w:type="gramStart"/>
      <w:r w:rsidRPr="00E76BD6">
        <w:rPr>
          <w:color w:val="000000"/>
          <w:lang w:val="en-US" w:eastAsia="en-US"/>
        </w:rPr>
        <w:t>16, ал.7 ЗУТ, е различен от плана по ал.1.</w:t>
      </w:r>
      <w:proofErr w:type="gramEnd"/>
      <w:r w:rsidRPr="00E76BD6">
        <w:rPr>
          <w:color w:val="000000"/>
          <w:lang w:val="en-US" w:eastAsia="en-US"/>
        </w:rPr>
        <w:t xml:space="preserve"> </w:t>
      </w:r>
      <w:proofErr w:type="gramStart"/>
      <w:r w:rsidRPr="00E76BD6">
        <w:rPr>
          <w:color w:val="000000"/>
          <w:lang w:val="en-US" w:eastAsia="en-US"/>
        </w:rPr>
        <w:t>Той има за предмет само уличната регулация и определя само външните /към улицата/ регулационни линии на имотите.</w:t>
      </w:r>
      <w:proofErr w:type="gramEnd"/>
      <w:r w:rsidRPr="00E76BD6">
        <w:rPr>
          <w:color w:val="000000"/>
          <w:lang w:val="en-US" w:eastAsia="en-US"/>
        </w:rPr>
        <w:t xml:space="preserve"> </w:t>
      </w:r>
      <w:proofErr w:type="gramStart"/>
      <w:r w:rsidRPr="00E76BD6">
        <w:rPr>
          <w:color w:val="000000"/>
          <w:lang w:val="en-US" w:eastAsia="en-US"/>
        </w:rPr>
        <w:t>Няма за предмет цялостното регулиране на имотите, нито застрояването им.</w:t>
      </w:r>
      <w:proofErr w:type="gramEnd"/>
      <w:r w:rsidRPr="00E76BD6">
        <w:rPr>
          <w:color w:val="000000"/>
          <w:lang w:val="en-US" w:eastAsia="en-US"/>
        </w:rPr>
        <w:t xml:space="preserve"> </w:t>
      </w:r>
      <w:proofErr w:type="gramStart"/>
      <w:r w:rsidRPr="00E76BD6">
        <w:rPr>
          <w:color w:val="000000"/>
          <w:lang w:val="en-US" w:eastAsia="en-US"/>
        </w:rPr>
        <w:t>При одобряването на този план не се спазва ограничението за отчуждаване на имот до 25% от неговата площ по чл.</w:t>
      </w:r>
      <w:proofErr w:type="gramEnd"/>
      <w:r w:rsidRPr="00E76BD6">
        <w:rPr>
          <w:color w:val="000000"/>
          <w:lang w:val="en-US" w:eastAsia="en-US"/>
        </w:rPr>
        <w:t xml:space="preserve"> </w:t>
      </w:r>
      <w:proofErr w:type="gramStart"/>
      <w:r w:rsidRPr="00E76BD6">
        <w:rPr>
          <w:color w:val="000000"/>
          <w:lang w:val="en-US" w:eastAsia="en-US"/>
        </w:rPr>
        <w:t>16, ал.1 ЗУТ.</w:t>
      </w:r>
      <w:proofErr w:type="gramEnd"/>
      <w:r w:rsidRPr="00E76BD6">
        <w:rPr>
          <w:color w:val="000000"/>
          <w:lang w:val="en-US" w:eastAsia="en-US"/>
        </w:rPr>
        <w:t xml:space="preserve"> </w:t>
      </w:r>
      <w:proofErr w:type="gramStart"/>
      <w:r w:rsidRPr="00E76BD6">
        <w:rPr>
          <w:color w:val="000000"/>
          <w:lang w:val="en-US" w:eastAsia="en-US"/>
        </w:rPr>
        <w:t>Планът по чл.</w:t>
      </w:r>
      <w:proofErr w:type="gramEnd"/>
      <w:r w:rsidRPr="00E76BD6">
        <w:rPr>
          <w:color w:val="000000"/>
          <w:lang w:val="en-US" w:eastAsia="en-US"/>
        </w:rPr>
        <w:t xml:space="preserve"> </w:t>
      </w:r>
      <w:proofErr w:type="gramStart"/>
      <w:r w:rsidRPr="00E76BD6">
        <w:rPr>
          <w:color w:val="000000"/>
          <w:lang w:val="en-US" w:eastAsia="en-US"/>
        </w:rPr>
        <w:t>16, ал.7 ЗУТ е такъв по чл.</w:t>
      </w:r>
      <w:proofErr w:type="gramEnd"/>
      <w:r w:rsidRPr="00E76BD6">
        <w:rPr>
          <w:color w:val="000000"/>
          <w:lang w:val="en-US" w:eastAsia="en-US"/>
        </w:rPr>
        <w:t xml:space="preserve"> </w:t>
      </w:r>
      <w:proofErr w:type="gramStart"/>
      <w:r w:rsidRPr="00E76BD6">
        <w:rPr>
          <w:color w:val="000000"/>
          <w:lang w:val="en-US" w:eastAsia="en-US"/>
        </w:rPr>
        <w:t>110, ал.1, т. 2 ЗУТ и той няма незабавно отчуждително действие и за него са неприложими изискванията за плана с такова действие по чл.</w:t>
      </w:r>
      <w:proofErr w:type="gramEnd"/>
      <w:r w:rsidRPr="00E76BD6">
        <w:rPr>
          <w:color w:val="000000"/>
          <w:lang w:val="en-US" w:eastAsia="en-US"/>
        </w:rPr>
        <w:t xml:space="preserve"> </w:t>
      </w:r>
      <w:proofErr w:type="gramStart"/>
      <w:r w:rsidRPr="00E76BD6">
        <w:rPr>
          <w:color w:val="000000"/>
          <w:lang w:val="en-US" w:eastAsia="en-US"/>
        </w:rPr>
        <w:t>16, ал.1-6 от закона.</w:t>
      </w:r>
      <w:proofErr w:type="gramEnd"/>
      <w:r w:rsidRPr="00E76BD6">
        <w:rPr>
          <w:color w:val="000000"/>
          <w:lang w:val="en-US" w:eastAsia="en-US"/>
        </w:rPr>
        <w:t xml:space="preserve"> </w:t>
      </w:r>
      <w:proofErr w:type="gramStart"/>
      <w:r w:rsidRPr="00E76BD6">
        <w:rPr>
          <w:color w:val="000000"/>
          <w:lang w:val="en-US" w:eastAsia="en-US"/>
        </w:rPr>
        <w:t>В зависимост от предвижданията му то настъпва или по реда на чл.</w:t>
      </w:r>
      <w:proofErr w:type="gramEnd"/>
      <w:r w:rsidRPr="00E76BD6">
        <w:rPr>
          <w:color w:val="000000"/>
          <w:lang w:val="en-US" w:eastAsia="en-US"/>
        </w:rPr>
        <w:t xml:space="preserve"> </w:t>
      </w:r>
      <w:proofErr w:type="gramStart"/>
      <w:r w:rsidRPr="00E76BD6">
        <w:rPr>
          <w:color w:val="000000"/>
          <w:lang w:val="en-US" w:eastAsia="en-US"/>
        </w:rPr>
        <w:t>17 ЗУТ-със сключване на окончателния договор, или по реда на ЗДС и ЗОбС вр.</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205 ЗУТ, респ.</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209 ЗУТ-чрез отчуждаване за изграждане на обекти на публична собственост.</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От събраните по делото доказателства, вкл.</w:t>
      </w:r>
      <w:proofErr w:type="gramEnd"/>
      <w:r w:rsidRPr="00E76BD6">
        <w:rPr>
          <w:color w:val="000000"/>
          <w:lang w:val="en-US" w:eastAsia="en-US"/>
        </w:rPr>
        <w:t xml:space="preserve"> и заключението на вещото лице, се установява, че ПУР в оспорената част е съобразен със съществуващата улична мрежа, с класификацията на проектната улична мрежа, с техническите характеристики, съгласно Наредба № 2 /2004 г, за планиране и проектиране на комуникационно-транспортни </w:t>
      </w:r>
      <w:r w:rsidRPr="00E76BD6">
        <w:rPr>
          <w:color w:val="000000"/>
          <w:lang w:val="en-US" w:eastAsia="en-US"/>
        </w:rPr>
        <w:lastRenderedPageBreak/>
        <w:t xml:space="preserve">системи на урбанизираните територии /ППКТСУТ/, съществуващото застрояване в преобладаващата му част и със съществуващата и бъдеща подземна инфраструктура. </w:t>
      </w:r>
      <w:proofErr w:type="gramStart"/>
      <w:r w:rsidRPr="00E76BD6">
        <w:rPr>
          <w:color w:val="000000"/>
          <w:lang w:val="en-US" w:eastAsia="en-US"/>
        </w:rPr>
        <w:t>При конкретното техническо задание не е възможен друг вариант, който да засяга по-малко имота.</w:t>
      </w:r>
      <w:proofErr w:type="gramEnd"/>
      <w:r w:rsidRPr="00E76BD6">
        <w:rPr>
          <w:color w:val="000000"/>
          <w:lang w:val="en-US" w:eastAsia="en-US"/>
        </w:rPr>
        <w:t xml:space="preserve"> </w:t>
      </w:r>
      <w:proofErr w:type="gramStart"/>
      <w:r w:rsidRPr="00E76BD6">
        <w:rPr>
          <w:color w:val="000000"/>
          <w:lang w:val="en-US" w:eastAsia="en-US"/>
        </w:rPr>
        <w:t>Оспореният план е законосъобразен, отговаря на изискванията за икономичност и целесъобразно устройство на територията / чл.</w:t>
      </w:r>
      <w:proofErr w:type="gramEnd"/>
      <w:r w:rsidRPr="00E76BD6">
        <w:rPr>
          <w:color w:val="000000"/>
          <w:lang w:val="en-US" w:eastAsia="en-US"/>
        </w:rPr>
        <w:t xml:space="preserve"> </w:t>
      </w:r>
      <w:proofErr w:type="gramStart"/>
      <w:r w:rsidRPr="00E76BD6">
        <w:rPr>
          <w:color w:val="000000"/>
          <w:lang w:val="en-US" w:eastAsia="en-US"/>
        </w:rPr>
        <w:t>108, ал.5 ЗУТ/ и съразмерност /чл.</w:t>
      </w:r>
      <w:proofErr w:type="gramEnd"/>
      <w:r w:rsidRPr="00E76BD6">
        <w:rPr>
          <w:color w:val="000000"/>
          <w:lang w:val="en-US" w:eastAsia="en-US"/>
        </w:rPr>
        <w:t xml:space="preserve"> </w:t>
      </w:r>
      <w:proofErr w:type="gramStart"/>
      <w:r w:rsidRPr="00E76BD6">
        <w:rPr>
          <w:color w:val="000000"/>
          <w:lang w:val="en-US" w:eastAsia="en-US"/>
        </w:rPr>
        <w:t>6, ал.2 АПК/, затова оспорването му следва да се отхвърли.</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При този изход на делото разноските са в тежест на ответника и следва в полза на касатора да се присъди юрисконсултско възнаграждение на основание чл.</w:t>
      </w:r>
      <w:proofErr w:type="gramEnd"/>
      <w:r w:rsidRPr="00E76BD6">
        <w:rPr>
          <w:color w:val="000000"/>
          <w:lang w:val="en-US" w:eastAsia="en-US"/>
        </w:rPr>
        <w:t xml:space="preserve"> </w:t>
      </w:r>
      <w:proofErr w:type="gramStart"/>
      <w:r w:rsidRPr="00E76BD6">
        <w:rPr>
          <w:color w:val="000000"/>
          <w:lang w:val="en-US" w:eastAsia="en-US"/>
        </w:rPr>
        <w:t>143, ал.4 АПК, за което е направено искане в касационната жалба.</w:t>
      </w:r>
      <w:proofErr w:type="gramEnd"/>
      <w:r w:rsidRPr="00E76BD6">
        <w:rPr>
          <w:color w:val="000000"/>
          <w:lang w:val="en-US" w:eastAsia="en-US"/>
        </w:rPr>
        <w:br/>
      </w:r>
      <w:proofErr w:type="gramStart"/>
      <w:r w:rsidRPr="00E76BD6">
        <w:rPr>
          <w:color w:val="000000"/>
          <w:lang w:val="en-US" w:eastAsia="en-US"/>
        </w:rPr>
        <w:t>По изложените съображения и на основание чл.</w:t>
      </w:r>
      <w:proofErr w:type="gramEnd"/>
      <w:r w:rsidRPr="00E76BD6">
        <w:rPr>
          <w:color w:val="000000"/>
          <w:lang w:val="en-US" w:eastAsia="en-US"/>
        </w:rPr>
        <w:t xml:space="preserve"> </w:t>
      </w:r>
      <w:proofErr w:type="gramStart"/>
      <w:r w:rsidRPr="00E76BD6">
        <w:rPr>
          <w:color w:val="000000"/>
          <w:lang w:val="en-US" w:eastAsia="en-US"/>
        </w:rPr>
        <w:t>221, ал.2 и чл.</w:t>
      </w:r>
      <w:proofErr w:type="gramEnd"/>
      <w:r w:rsidRPr="00E76BD6">
        <w:rPr>
          <w:color w:val="000000"/>
          <w:lang w:val="en-US" w:eastAsia="en-US"/>
        </w:rPr>
        <w:t xml:space="preserve"> 222, ал.1 АПК Върховният административен съд,</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РЕШИ:</w:t>
      </w:r>
    </w:p>
    <w:p w:rsidR="00C6509F" w:rsidRPr="00E76BD6" w:rsidRDefault="00C6509F" w:rsidP="00E76BD6">
      <w:pPr>
        <w:pStyle w:val="title1"/>
        <w:shd w:val="clear" w:color="auto" w:fill="FFFFFF"/>
        <w:spacing w:before="0" w:beforeAutospacing="0" w:after="120" w:afterAutospacing="0"/>
        <w:rPr>
          <w:sz w:val="24"/>
          <w:szCs w:val="24"/>
          <w:u w:val="single"/>
        </w:rPr>
      </w:pPr>
      <w:r w:rsidRPr="00E76BD6">
        <w:rPr>
          <w:b w:val="0"/>
          <w:bCs w:val="0"/>
          <w:color w:val="000000"/>
          <w:sz w:val="24"/>
          <w:szCs w:val="24"/>
          <w:lang w:val="en-US" w:eastAsia="en-US"/>
        </w:rPr>
        <w:br/>
      </w:r>
      <w:proofErr w:type="gramStart"/>
      <w:r w:rsidRPr="00E76BD6">
        <w:rPr>
          <w:b w:val="0"/>
          <w:bCs w:val="0"/>
          <w:color w:val="000000"/>
          <w:sz w:val="24"/>
          <w:szCs w:val="24"/>
          <w:lang w:val="en-US" w:eastAsia="en-US"/>
        </w:rPr>
        <w:t>ОТМЕНЯ Решение № 949 /06.04.2012 г, постановено по адм.</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дело</w:t>
      </w:r>
      <w:proofErr w:type="gramEnd"/>
      <w:r w:rsidRPr="00E76BD6">
        <w:rPr>
          <w:b w:val="0"/>
          <w:bCs w:val="0"/>
          <w:color w:val="000000"/>
          <w:sz w:val="24"/>
          <w:szCs w:val="24"/>
          <w:lang w:val="en-US" w:eastAsia="en-US"/>
        </w:rPr>
        <w:t xml:space="preserve"> № 3557 /2011 г, по описа на Варненски административен съд и вместо него ПОСТАНОВЯВА:</w:t>
      </w:r>
      <w:r w:rsidRPr="00E76BD6">
        <w:rPr>
          <w:b w:val="0"/>
          <w:bCs w:val="0"/>
          <w:color w:val="000000"/>
          <w:sz w:val="24"/>
          <w:szCs w:val="24"/>
          <w:lang w:val="en-US" w:eastAsia="en-US"/>
        </w:rPr>
        <w:br/>
        <w:t>ОТХВЪРЛЯ жалбата на Гешо Симеонов Любенов, против Решение № 3408-7 /22, 23, 29.06.2011г. на Общински съвет-Варна за одобряване на ПУП-ПУР за к.к. ”Чайка”, гр.Варна, в частта за имот с идентификатор 10135.2571.366 от КК на к. к. "Чайка".</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ОСЪЖДА Гешо Симеонов Любенов, да заплати на Общински съвет-Варна сумата 150 /сто и петдесет/ лв - юрисконсултско възнаграждение.</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РЕШЕНИЕТО е окончателно.</w:t>
      </w:r>
      <w:proofErr w:type="gramEnd"/>
    </w:p>
    <w:p w:rsidR="00DE3F9F" w:rsidRPr="00E76BD6" w:rsidRDefault="00DE3F9F" w:rsidP="00E76BD6">
      <w:pPr>
        <w:pStyle w:val="Heading3"/>
        <w:spacing w:before="0" w:after="120" w:afterAutospacing="0" w:line="240" w:lineRule="auto"/>
        <w:rPr>
          <w:sz w:val="24"/>
          <w:szCs w:val="24"/>
          <w:u w:val="single"/>
        </w:rPr>
      </w:pPr>
    </w:p>
    <w:p w:rsidR="00DE3F9F" w:rsidRPr="00E76BD6" w:rsidRDefault="00DE3F9F" w:rsidP="00E76BD6">
      <w:pPr>
        <w:pStyle w:val="Heading3"/>
        <w:spacing w:before="0" w:after="120" w:afterAutospacing="0" w:line="240" w:lineRule="auto"/>
        <w:rPr>
          <w:i/>
          <w:sz w:val="24"/>
          <w:szCs w:val="24"/>
          <w:u w:val="single"/>
        </w:rPr>
      </w:pPr>
      <w:r w:rsidRPr="00E76BD6">
        <w:rPr>
          <w:i/>
          <w:sz w:val="24"/>
          <w:szCs w:val="24"/>
          <w:u w:val="single"/>
        </w:rPr>
        <w:t>§8 от ПЗР на ЗУТ</w:t>
      </w:r>
    </w:p>
    <w:p w:rsidR="00E76BD6" w:rsidRDefault="00E76BD6" w:rsidP="00E76BD6">
      <w:pPr>
        <w:pStyle w:val="title1"/>
        <w:shd w:val="clear" w:color="auto" w:fill="FFFFFF"/>
        <w:spacing w:before="0" w:beforeAutospacing="0" w:after="120" w:afterAutospacing="0"/>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РЕШЕНИЕ № 10953 ОТ 03.08.2012 Г. ПО АДМ. Д. № 1003/2012 Г., ІІ ОТД. НА ВАС</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РЕШЕНИЕ</w:t>
      </w:r>
      <w:r w:rsidRPr="00E76BD6">
        <w:rPr>
          <w:color w:val="000000"/>
          <w:lang w:val="en-US" w:eastAsia="en-US"/>
        </w:rPr>
        <w:br/>
      </w:r>
      <w:r w:rsidRPr="00E76BD6">
        <w:rPr>
          <w:color w:val="000000"/>
          <w:lang w:val="en-US" w:eastAsia="en-US"/>
        </w:rPr>
        <w:br/>
      </w:r>
      <w:r w:rsidRPr="00E76BD6">
        <w:rPr>
          <w:b/>
          <w:bCs/>
          <w:color w:val="000000"/>
          <w:lang w:val="en-US" w:eastAsia="en-US"/>
        </w:rPr>
        <w:t>№ 10953</w:t>
      </w:r>
      <w:r w:rsidRPr="00E76BD6">
        <w:rPr>
          <w:color w:val="000000"/>
          <w:lang w:val="en-US" w:eastAsia="en-US"/>
        </w:rPr>
        <w:br/>
      </w:r>
      <w:r w:rsidRPr="00E76BD6">
        <w:rPr>
          <w:b/>
          <w:bCs/>
          <w:color w:val="000000"/>
          <w:lang w:val="en-US" w:eastAsia="en-US"/>
        </w:rPr>
        <w:t>София, 08/03/2012</w:t>
      </w:r>
      <w:r w:rsidRPr="00E76BD6">
        <w:rPr>
          <w:color w:val="000000"/>
          <w:lang w:val="en-US" w:eastAsia="en-US"/>
        </w:rPr>
        <w:br/>
      </w:r>
      <w:r w:rsidRPr="00E76BD6">
        <w:rPr>
          <w:color w:val="000000"/>
          <w:lang w:val="en-US" w:eastAsia="en-US"/>
        </w:rPr>
        <w:br/>
      </w:r>
      <w:r w:rsidRPr="00E76BD6">
        <w:rPr>
          <w:b/>
          <w:bCs/>
          <w:color w:val="000000"/>
          <w:lang w:val="en-US" w:eastAsia="en-US"/>
        </w:rPr>
        <w:t>В ИМЕТО НА НАРОДА</w:t>
      </w:r>
    </w:p>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съдебно заседание на пети март две хиляди и дванадесета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НАДЕЖДА ДЖЕЛЕПОВА</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СВЕТЛАНА ЙОНКОВА</w:t>
            </w:r>
            <w:r w:rsidRPr="00E76BD6">
              <w:rPr>
                <w:color w:val="000000"/>
                <w:lang w:val="en-US" w:eastAsia="en-US"/>
              </w:rPr>
              <w:br/>
              <w:t>ТАНЯ РАДКОВА</w:t>
            </w:r>
          </w:p>
        </w:tc>
      </w:tr>
    </w:tbl>
    <w:p w:rsidR="00C6509F" w:rsidRPr="00E76BD6" w:rsidRDefault="00C6509F"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Михаела Цветкова </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Мери Найденова</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от председателя</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НАДЕЖДА ДЖЕЛЕПОВА</w:t>
            </w:r>
          </w:p>
        </w:tc>
        <w:tc>
          <w:tcPr>
            <w:tcW w:w="2760" w:type="dxa"/>
            <w:hideMark/>
          </w:tcPr>
          <w:p w:rsidR="00C6509F" w:rsidRPr="00E76BD6" w:rsidRDefault="00C6509F" w:rsidP="00E76BD6">
            <w:pPr>
              <w:spacing w:after="120"/>
              <w:rPr>
                <w:color w:val="000000"/>
                <w:lang w:val="en-US" w:eastAsia="en-US"/>
              </w:rPr>
            </w:pPr>
            <w:r w:rsidRPr="00E76BD6">
              <w:rPr>
                <w:noProof/>
                <w:color w:val="000000"/>
              </w:rPr>
              <w:drawing>
                <wp:inline distT="0" distB="0" distL="0" distR="0" wp14:anchorId="6A27682A" wp14:editId="04D3F1F9">
                  <wp:extent cx="9525" cy="9525"/>
                  <wp:effectExtent l="0" t="0" r="0" b="0"/>
                  <wp:docPr id="26" name="Picture 2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1003/2012</w:t>
            </w:r>
            <w:r w:rsidRPr="00E76BD6">
              <w:rPr>
                <w:b/>
                <w:bCs/>
                <w:color w:val="000000"/>
                <w:lang w:val="en-US" w:eastAsia="en-US"/>
              </w:rPr>
              <w:t xml:space="preserve">. </w:t>
            </w:r>
            <w:r w:rsidRPr="00E76BD6">
              <w:rPr>
                <w:noProof/>
                <w:color w:val="9D0000"/>
              </w:rPr>
              <w:drawing>
                <wp:inline distT="0" distB="0" distL="0" distR="0" wp14:anchorId="51F68159" wp14:editId="78CD0D65">
                  <wp:extent cx="114300" cy="133350"/>
                  <wp:effectExtent l="0" t="0" r="0" b="0"/>
                  <wp:docPr id="25" name="Picture 25" descr="Document Link Icon">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ocument Link Icon">
                            <a:hlinkClick r:id="rId22"/>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pStyle w:val="title1"/>
        <w:shd w:val="clear" w:color="auto" w:fill="FFFFFF"/>
        <w:spacing w:before="0" w:beforeAutospacing="0" w:after="120" w:afterAutospacing="0"/>
        <w:jc w:val="left"/>
        <w:rPr>
          <w:b w:val="0"/>
          <w:bCs w:val="0"/>
          <w:color w:val="000000"/>
          <w:sz w:val="24"/>
          <w:szCs w:val="24"/>
          <w:lang w:eastAsia="en-US"/>
        </w:rPr>
      </w:pPr>
      <w:r w:rsidRPr="00E76BD6">
        <w:rPr>
          <w:b w:val="0"/>
          <w:bCs w:val="0"/>
          <w:color w:val="000000"/>
          <w:sz w:val="24"/>
          <w:szCs w:val="24"/>
          <w:lang w:val="en-US" w:eastAsia="en-US"/>
        </w:rPr>
        <w:br/>
      </w:r>
      <w:proofErr w:type="gramStart"/>
      <w:r w:rsidRPr="00E76BD6">
        <w:rPr>
          <w:b w:val="0"/>
          <w:bCs w:val="0"/>
          <w:color w:val="000000"/>
          <w:sz w:val="24"/>
          <w:szCs w:val="24"/>
          <w:lang w:val="en-US" w:eastAsia="en-US"/>
        </w:rPr>
        <w:t>Производството е по реда на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208 и сл.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от</w:t>
      </w:r>
      <w:proofErr w:type="gramEnd"/>
      <w:r w:rsidRPr="00E76BD6">
        <w:rPr>
          <w:b w:val="0"/>
          <w:bCs w:val="0"/>
          <w:color w:val="000000"/>
          <w:sz w:val="24"/>
          <w:szCs w:val="24"/>
          <w:lang w:val="en-US" w:eastAsia="en-US"/>
        </w:rPr>
        <w:t xml:space="preserve"> Административнопроцесуалния кодекс </w:t>
      </w:r>
      <w:r w:rsidRPr="00E76BD6">
        <w:rPr>
          <w:b w:val="0"/>
          <w:bCs w:val="0"/>
          <w:color w:val="000000"/>
          <w:sz w:val="24"/>
          <w:szCs w:val="24"/>
          <w:lang w:val="en-US" w:eastAsia="en-US"/>
        </w:rPr>
        <w:br/>
        <w:t>(АПК).</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Образувано е по касационна жалба на Минчо Бисеров Байрактаров от гр.</w:t>
      </w:r>
      <w:proofErr w:type="gramEnd"/>
      <w:r w:rsidRPr="00E76BD6">
        <w:rPr>
          <w:b w:val="0"/>
          <w:bCs w:val="0"/>
          <w:color w:val="000000"/>
          <w:sz w:val="24"/>
          <w:szCs w:val="24"/>
          <w:lang w:val="en-US" w:eastAsia="en-US"/>
        </w:rPr>
        <w:t xml:space="preserve"> Смолян </w:t>
      </w:r>
      <w:r w:rsidRPr="00E76BD6">
        <w:rPr>
          <w:b w:val="0"/>
          <w:bCs w:val="0"/>
          <w:color w:val="000000"/>
          <w:sz w:val="24"/>
          <w:szCs w:val="24"/>
          <w:lang w:val="en-US" w:eastAsia="en-US"/>
        </w:rPr>
        <w:br/>
      </w:r>
      <w:r w:rsidRPr="00E76BD6">
        <w:rPr>
          <w:b w:val="0"/>
          <w:bCs w:val="0"/>
          <w:color w:val="000000"/>
          <w:sz w:val="24"/>
          <w:szCs w:val="24"/>
          <w:lang w:val="en-US" w:eastAsia="en-US"/>
        </w:rPr>
        <w:lastRenderedPageBreak/>
        <w:t xml:space="preserve">срещу решение № 322 от 10 ноември 2011 година, постановено по адм.д. № 254/2011 </w:t>
      </w:r>
      <w:r w:rsidRPr="00E76BD6">
        <w:rPr>
          <w:b w:val="0"/>
          <w:bCs w:val="0"/>
          <w:color w:val="000000"/>
          <w:sz w:val="24"/>
          <w:szCs w:val="24"/>
          <w:lang w:val="en-US" w:eastAsia="en-US"/>
        </w:rPr>
        <w:br/>
        <w:t xml:space="preserve">година по описа на Административен съд Смолян, с което е отхвърлена жалбата му </w:t>
      </w:r>
      <w:r w:rsidRPr="00E76BD6">
        <w:rPr>
          <w:b w:val="0"/>
          <w:bCs w:val="0"/>
          <w:color w:val="000000"/>
          <w:sz w:val="24"/>
          <w:szCs w:val="24"/>
          <w:lang w:val="en-US" w:eastAsia="en-US"/>
        </w:rPr>
        <w:br/>
        <w:t>против заповед № 52/25 май 2011 година на кмета на община Смолян.</w:t>
      </w:r>
      <w:r w:rsidRPr="00E76BD6">
        <w:rPr>
          <w:b w:val="0"/>
          <w:bCs w:val="0"/>
          <w:color w:val="000000"/>
          <w:sz w:val="24"/>
          <w:szCs w:val="24"/>
          <w:lang w:val="en-US" w:eastAsia="en-US"/>
        </w:rPr>
        <w:br/>
        <w:t xml:space="preserve">В касационната жалба се поддържат оплаквания за неправилност на решението </w:t>
      </w:r>
      <w:r w:rsidRPr="00E76BD6">
        <w:rPr>
          <w:b w:val="0"/>
          <w:bCs w:val="0"/>
          <w:color w:val="000000"/>
          <w:sz w:val="24"/>
          <w:szCs w:val="24"/>
          <w:lang w:val="en-US" w:eastAsia="en-US"/>
        </w:rPr>
        <w:br/>
        <w:t xml:space="preserve">поради нарушение на материалния закон и съществено нарушение на </w:t>
      </w:r>
      <w:r w:rsidRPr="00E76BD6">
        <w:rPr>
          <w:b w:val="0"/>
          <w:bCs w:val="0"/>
          <w:color w:val="000000"/>
          <w:sz w:val="24"/>
          <w:szCs w:val="24"/>
          <w:lang w:val="en-US" w:eastAsia="en-US"/>
        </w:rPr>
        <w:br/>
        <w:t xml:space="preserve">съдопроизводствените правила - отменителни основания по чл. </w:t>
      </w:r>
      <w:proofErr w:type="gramStart"/>
      <w:r w:rsidRPr="00E76BD6">
        <w:rPr>
          <w:b w:val="0"/>
          <w:bCs w:val="0"/>
          <w:color w:val="000000"/>
          <w:sz w:val="24"/>
          <w:szCs w:val="24"/>
          <w:lang w:val="en-US" w:eastAsia="en-US"/>
        </w:rPr>
        <w:t>209, т. 3 от АПК.</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Ответниците Минчо Миленов Недков, Меденка Минчева Недкова и Милен Минчев </w:t>
      </w:r>
      <w:r w:rsidRPr="00E76BD6">
        <w:rPr>
          <w:b w:val="0"/>
          <w:bCs w:val="0"/>
          <w:color w:val="000000"/>
          <w:sz w:val="24"/>
          <w:szCs w:val="24"/>
          <w:lang w:val="en-US" w:eastAsia="en-US"/>
        </w:rPr>
        <w:br/>
        <w:t>Недков, чрез пълномощника си адв.</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Вихър Родопски, са представили писмен отговор </w:t>
      </w:r>
      <w:r w:rsidRPr="00E76BD6">
        <w:rPr>
          <w:b w:val="0"/>
          <w:bCs w:val="0"/>
          <w:color w:val="000000"/>
          <w:sz w:val="24"/>
          <w:szCs w:val="24"/>
          <w:lang w:val="en-US" w:eastAsia="en-US"/>
        </w:rPr>
        <w:br/>
        <w:t xml:space="preserve">и писмена защита, в които излагат съображенията си за неоснователност на </w:t>
      </w:r>
      <w:r w:rsidRPr="00E76BD6">
        <w:rPr>
          <w:b w:val="0"/>
          <w:bCs w:val="0"/>
          <w:color w:val="000000"/>
          <w:sz w:val="24"/>
          <w:szCs w:val="24"/>
          <w:lang w:val="en-US" w:eastAsia="en-US"/>
        </w:rPr>
        <w:br/>
        <w:t>касационната жалба.</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Претендират присъждане на разноски за касационната </w:t>
      </w:r>
      <w:r w:rsidRPr="00E76BD6">
        <w:rPr>
          <w:b w:val="0"/>
          <w:bCs w:val="0"/>
          <w:color w:val="000000"/>
          <w:sz w:val="24"/>
          <w:szCs w:val="24"/>
          <w:lang w:val="en-US" w:eastAsia="en-US"/>
        </w:rPr>
        <w:br/>
        <w:t>инстанция.</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Другият ответник - кметът на община Смолян, не е заявил становището си по </w:t>
      </w:r>
      <w:r w:rsidRPr="00E76BD6">
        <w:rPr>
          <w:b w:val="0"/>
          <w:bCs w:val="0"/>
          <w:color w:val="000000"/>
          <w:sz w:val="24"/>
          <w:szCs w:val="24"/>
          <w:lang w:val="en-US" w:eastAsia="en-US"/>
        </w:rPr>
        <w:br/>
        <w:t>подадената касационна жалба.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Представителят на Върховната административна прокуратура дава мотивирано </w:t>
      </w:r>
      <w:r w:rsidRPr="00E76BD6">
        <w:rPr>
          <w:b w:val="0"/>
          <w:bCs w:val="0"/>
          <w:color w:val="000000"/>
          <w:sz w:val="24"/>
          <w:szCs w:val="24"/>
          <w:lang w:val="en-US" w:eastAsia="en-US"/>
        </w:rPr>
        <w:br/>
        <w:t>заключение, че оспореното решение е правилно.</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Касационната жалба е подадена в срока по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211,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1 от АПК от надлежна </w:t>
      </w:r>
      <w:r w:rsidRPr="00E76BD6">
        <w:rPr>
          <w:b w:val="0"/>
          <w:bCs w:val="0"/>
          <w:color w:val="000000"/>
          <w:sz w:val="24"/>
          <w:szCs w:val="24"/>
          <w:lang w:val="en-US" w:eastAsia="en-US"/>
        </w:rPr>
        <w:br/>
        <w:t>страна и е процесуално допустима.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Разгледана по същество е неоснователна.</w:t>
      </w:r>
      <w:proofErr w:type="gramEnd"/>
      <w:r w:rsidRPr="00E76BD6">
        <w:rPr>
          <w:b w:val="0"/>
          <w:bCs w:val="0"/>
          <w:color w:val="000000"/>
          <w:sz w:val="24"/>
          <w:szCs w:val="24"/>
          <w:lang w:val="en-US" w:eastAsia="en-US"/>
        </w:rPr>
        <w:br/>
        <w:t xml:space="preserve">Производството пред Административен съд Смолян е образувано по жалба на Минчо </w:t>
      </w:r>
      <w:r w:rsidRPr="00E76BD6">
        <w:rPr>
          <w:b w:val="0"/>
          <w:bCs w:val="0"/>
          <w:color w:val="000000"/>
          <w:sz w:val="24"/>
          <w:szCs w:val="24"/>
          <w:lang w:val="en-US" w:eastAsia="en-US"/>
        </w:rPr>
        <w:br/>
        <w:t xml:space="preserve">Бисеров Байрактаров срещу заповед № 52/25 май 2011 година на кмета на община </w:t>
      </w:r>
      <w:r w:rsidRPr="00E76BD6">
        <w:rPr>
          <w:b w:val="0"/>
          <w:bCs w:val="0"/>
          <w:color w:val="000000"/>
          <w:sz w:val="24"/>
          <w:szCs w:val="24"/>
          <w:lang w:val="en-US" w:eastAsia="en-US"/>
        </w:rPr>
        <w:br/>
        <w:t xml:space="preserve">Смолян, с която е одобрен подробен устройствен план - план за регулация и план </w:t>
      </w:r>
      <w:r w:rsidRPr="00E76BD6">
        <w:rPr>
          <w:b w:val="0"/>
          <w:bCs w:val="0"/>
          <w:color w:val="000000"/>
          <w:sz w:val="24"/>
          <w:szCs w:val="24"/>
          <w:lang w:val="en-US" w:eastAsia="en-US"/>
        </w:rPr>
        <w:br/>
        <w:t xml:space="preserve">за застрояване в кв. </w:t>
      </w:r>
      <w:proofErr w:type="gramStart"/>
      <w:r w:rsidRPr="00E76BD6">
        <w:rPr>
          <w:b w:val="0"/>
          <w:bCs w:val="0"/>
          <w:color w:val="000000"/>
          <w:sz w:val="24"/>
          <w:szCs w:val="24"/>
          <w:lang w:val="en-US" w:eastAsia="en-US"/>
        </w:rPr>
        <w:t>15 по плана на гр.</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Смолян - кв.</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Райково, което изменение </w:t>
      </w:r>
      <w:r w:rsidRPr="00E76BD6">
        <w:rPr>
          <w:b w:val="0"/>
          <w:bCs w:val="0"/>
          <w:color w:val="000000"/>
          <w:sz w:val="24"/>
          <w:szCs w:val="24"/>
          <w:lang w:val="en-US" w:eastAsia="en-US"/>
        </w:rPr>
        <w:br/>
        <w:t xml:space="preserve">касае регулацията между УПИ ІV-606 и УПИ V-2454, като в последния е предвидено </w:t>
      </w:r>
      <w:r w:rsidRPr="00E76BD6">
        <w:rPr>
          <w:b w:val="0"/>
          <w:bCs w:val="0"/>
          <w:color w:val="000000"/>
          <w:sz w:val="24"/>
          <w:szCs w:val="24"/>
          <w:lang w:val="en-US" w:eastAsia="en-US"/>
        </w:rPr>
        <w:br/>
        <w:t>ново застрояване, в частта й, касаеща границите на УПИ ІV-606, кв.</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14а. Съдът е </w:t>
      </w:r>
      <w:r w:rsidRPr="00E76BD6">
        <w:rPr>
          <w:b w:val="0"/>
          <w:bCs w:val="0"/>
          <w:color w:val="000000"/>
          <w:sz w:val="24"/>
          <w:szCs w:val="24"/>
          <w:lang w:val="en-US" w:eastAsia="en-US"/>
        </w:rPr>
        <w:br/>
        <w:t xml:space="preserve">приел, че при издаването на оспорената пред него заповед не са допуснати </w:t>
      </w:r>
      <w:r w:rsidRPr="00E76BD6">
        <w:rPr>
          <w:b w:val="0"/>
          <w:bCs w:val="0"/>
          <w:color w:val="000000"/>
          <w:sz w:val="24"/>
          <w:szCs w:val="24"/>
          <w:lang w:val="en-US" w:eastAsia="en-US"/>
        </w:rPr>
        <w:br/>
        <w:t>нарушения, водещи до отмяната й, поради което е отхвърлил подадената жалба.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Така постановеното решение е правилно.</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Изводите на съда за законосъобразност на осполената заповед на всички основания </w:t>
      </w:r>
      <w:r w:rsidRPr="00E76BD6">
        <w:rPr>
          <w:b w:val="0"/>
          <w:bCs w:val="0"/>
          <w:color w:val="000000"/>
          <w:sz w:val="24"/>
          <w:szCs w:val="24"/>
          <w:lang w:val="en-US" w:eastAsia="en-US"/>
        </w:rPr>
        <w:br/>
        <w:t>по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146 от АПК са направени въз основа на доказателствата по делото.</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Не се </w:t>
      </w:r>
      <w:r w:rsidRPr="00E76BD6">
        <w:rPr>
          <w:b w:val="0"/>
          <w:bCs w:val="0"/>
          <w:color w:val="000000"/>
          <w:sz w:val="24"/>
          <w:szCs w:val="24"/>
          <w:lang w:val="en-US" w:eastAsia="en-US"/>
        </w:rPr>
        <w:br/>
        <w:t>констатират съществени нарушения на съдопроизводствените правила.</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Решението е </w:t>
      </w:r>
      <w:r w:rsidRPr="00E76BD6">
        <w:rPr>
          <w:b w:val="0"/>
          <w:bCs w:val="0"/>
          <w:color w:val="000000"/>
          <w:sz w:val="24"/>
          <w:szCs w:val="24"/>
          <w:lang w:val="en-US" w:eastAsia="en-US"/>
        </w:rPr>
        <w:br/>
        <w:t>постановено и в съответствие с приложимите материалноправни норми.</w:t>
      </w:r>
      <w:proofErr w:type="gramEnd"/>
      <w:r w:rsidRPr="00E76BD6">
        <w:rPr>
          <w:b w:val="0"/>
          <w:bCs w:val="0"/>
          <w:color w:val="000000"/>
          <w:sz w:val="24"/>
          <w:szCs w:val="24"/>
          <w:lang w:val="en-US" w:eastAsia="en-US"/>
        </w:rPr>
        <w:t xml:space="preserve"> От данните </w:t>
      </w:r>
      <w:r w:rsidRPr="00E76BD6">
        <w:rPr>
          <w:b w:val="0"/>
          <w:bCs w:val="0"/>
          <w:color w:val="000000"/>
          <w:sz w:val="24"/>
          <w:szCs w:val="24"/>
          <w:lang w:val="en-US" w:eastAsia="en-US"/>
        </w:rPr>
        <w:br/>
        <w:t xml:space="preserve">по делото е установено, че през 1976 година е извършена промяна на регулацията, </w:t>
      </w:r>
      <w:r w:rsidRPr="00E76BD6">
        <w:rPr>
          <w:b w:val="0"/>
          <w:bCs w:val="0"/>
          <w:color w:val="000000"/>
          <w:sz w:val="24"/>
          <w:szCs w:val="24"/>
          <w:lang w:val="en-US" w:eastAsia="en-US"/>
        </w:rPr>
        <w:br/>
        <w:t xml:space="preserve">като към парцела на касатора е придадено празно дворно място с площ от 64 кв.м. </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Тази промяна е залегнала и в плана от 1980 година, като площта на придаваемото </w:t>
      </w:r>
      <w:r w:rsidRPr="00E76BD6">
        <w:rPr>
          <w:b w:val="0"/>
          <w:bCs w:val="0"/>
          <w:color w:val="000000"/>
          <w:sz w:val="24"/>
          <w:szCs w:val="24"/>
          <w:lang w:val="en-US" w:eastAsia="en-US"/>
        </w:rPr>
        <w:br/>
        <w:t>място е 62 кв.м.</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Установено е също така, че стойността на придаваемото място е </w:t>
      </w:r>
      <w:r w:rsidRPr="00E76BD6">
        <w:rPr>
          <w:b w:val="0"/>
          <w:bCs w:val="0"/>
          <w:color w:val="000000"/>
          <w:sz w:val="24"/>
          <w:szCs w:val="24"/>
          <w:lang w:val="en-US" w:eastAsia="en-US"/>
        </w:rPr>
        <w:br/>
        <w:t>внесена от Минчо Байрактаров на 26 октомври 2007 година.</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При тези данни изводът </w:t>
      </w:r>
      <w:r w:rsidRPr="00E76BD6">
        <w:rPr>
          <w:b w:val="0"/>
          <w:bCs w:val="0"/>
          <w:color w:val="000000"/>
          <w:sz w:val="24"/>
          <w:szCs w:val="24"/>
          <w:lang w:val="en-US" w:eastAsia="en-US"/>
        </w:rPr>
        <w:br/>
        <w:t xml:space="preserve">на административния съд, че правилно е изменен регулационния план, тъй като </w:t>
      </w:r>
      <w:r w:rsidRPr="00E76BD6">
        <w:rPr>
          <w:b w:val="0"/>
          <w:bCs w:val="0"/>
          <w:color w:val="000000"/>
          <w:sz w:val="24"/>
          <w:szCs w:val="24"/>
          <w:lang w:val="en-US" w:eastAsia="en-US"/>
        </w:rPr>
        <w:br/>
        <w:t xml:space="preserve">отчуждителното действие на неприложената регулация е отпаднало с изтичането на </w:t>
      </w:r>
      <w:r w:rsidRPr="00E76BD6">
        <w:rPr>
          <w:b w:val="0"/>
          <w:bCs w:val="0"/>
          <w:color w:val="000000"/>
          <w:sz w:val="24"/>
          <w:szCs w:val="24"/>
          <w:lang w:val="en-US" w:eastAsia="en-US"/>
        </w:rPr>
        <w:br/>
        <w:t>преклузивния срок по § 6,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 от ПР на ЗУТ, е законосъобразен.</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Предпоставка </w:t>
      </w:r>
      <w:r w:rsidRPr="00E76BD6">
        <w:rPr>
          <w:b w:val="0"/>
          <w:bCs w:val="0"/>
          <w:color w:val="000000"/>
          <w:sz w:val="24"/>
          <w:szCs w:val="24"/>
          <w:lang w:val="en-US" w:eastAsia="en-US"/>
        </w:rPr>
        <w:br/>
        <w:t xml:space="preserve">за отпадане на отчуждителното действие е неплащането на сумите, дължими за </w:t>
      </w:r>
      <w:r w:rsidRPr="00E76BD6">
        <w:rPr>
          <w:b w:val="0"/>
          <w:bCs w:val="0"/>
          <w:color w:val="000000"/>
          <w:sz w:val="24"/>
          <w:szCs w:val="24"/>
          <w:lang w:val="en-US" w:eastAsia="en-US"/>
        </w:rPr>
        <w:br/>
        <w:t>заплащане на придаваемите се места - § 8,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1 от ПР на ЗУТ.</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Тук следва да се </w:t>
      </w:r>
      <w:r w:rsidRPr="00E76BD6">
        <w:rPr>
          <w:b w:val="0"/>
          <w:bCs w:val="0"/>
          <w:color w:val="000000"/>
          <w:sz w:val="24"/>
          <w:szCs w:val="24"/>
          <w:lang w:val="en-US" w:eastAsia="en-US"/>
        </w:rPr>
        <w:br/>
        <w:t xml:space="preserve">отбележи, че заплащането на изравнителната сума следва да стане най-късно в </w:t>
      </w:r>
      <w:r w:rsidRPr="00E76BD6">
        <w:rPr>
          <w:b w:val="0"/>
          <w:bCs w:val="0"/>
          <w:color w:val="000000"/>
          <w:sz w:val="24"/>
          <w:szCs w:val="24"/>
          <w:lang w:val="en-US" w:eastAsia="en-US"/>
        </w:rPr>
        <w:br/>
        <w:t>срока по § 6, ал.</w:t>
      </w:r>
      <w:proofErr w:type="gramEnd"/>
      <w:r w:rsidRPr="00E76BD6">
        <w:rPr>
          <w:b w:val="0"/>
          <w:bCs w:val="0"/>
          <w:color w:val="000000"/>
          <w:sz w:val="24"/>
          <w:szCs w:val="24"/>
          <w:lang w:val="en-US" w:eastAsia="en-US"/>
        </w:rPr>
        <w:t xml:space="preserve"> 2 от ПР на ЗУТ, тъй като след изтичането на този срок - </w:t>
      </w:r>
      <w:r w:rsidRPr="00E76BD6">
        <w:rPr>
          <w:b w:val="0"/>
          <w:bCs w:val="0"/>
          <w:color w:val="000000"/>
          <w:sz w:val="24"/>
          <w:szCs w:val="24"/>
          <w:lang w:val="en-US" w:eastAsia="en-US"/>
        </w:rPr>
        <w:br/>
        <w:t xml:space="preserve">шестмесечен, изтекъл на 30 септември 2001 година, отчуждителното действие на </w:t>
      </w:r>
      <w:r w:rsidRPr="00E76BD6">
        <w:rPr>
          <w:b w:val="0"/>
          <w:bCs w:val="0"/>
          <w:color w:val="000000"/>
          <w:sz w:val="24"/>
          <w:szCs w:val="24"/>
          <w:lang w:val="en-US" w:eastAsia="en-US"/>
        </w:rPr>
        <w:br/>
        <w:t xml:space="preserve">влезлите в сила, но неприложени дворищнорегулационни планове се прекратява. </w:t>
      </w:r>
      <w:proofErr w:type="gramStart"/>
      <w:r w:rsidRPr="00E76BD6">
        <w:rPr>
          <w:b w:val="0"/>
          <w:bCs w:val="0"/>
          <w:color w:val="000000"/>
          <w:sz w:val="24"/>
          <w:szCs w:val="24"/>
          <w:lang w:val="en-US" w:eastAsia="en-US"/>
        </w:rPr>
        <w:t xml:space="preserve">В </w:t>
      </w:r>
      <w:r w:rsidRPr="00E76BD6">
        <w:rPr>
          <w:b w:val="0"/>
          <w:bCs w:val="0"/>
          <w:color w:val="000000"/>
          <w:sz w:val="24"/>
          <w:szCs w:val="24"/>
          <w:lang w:val="en-US" w:eastAsia="en-US"/>
        </w:rPr>
        <w:br/>
        <w:t xml:space="preserve">случая стойността на придаваемото се към парцела на Байрактаров празно дворно </w:t>
      </w:r>
      <w:r w:rsidRPr="00E76BD6">
        <w:rPr>
          <w:b w:val="0"/>
          <w:bCs w:val="0"/>
          <w:color w:val="000000"/>
          <w:sz w:val="24"/>
          <w:szCs w:val="24"/>
          <w:lang w:val="en-US" w:eastAsia="en-US"/>
        </w:rPr>
        <w:br/>
        <w:t xml:space="preserve">място е внесена след изтичането на преклузивния срок за това, когато по силата </w:t>
      </w:r>
      <w:r w:rsidRPr="00E76BD6">
        <w:rPr>
          <w:b w:val="0"/>
          <w:bCs w:val="0"/>
          <w:color w:val="000000"/>
          <w:sz w:val="24"/>
          <w:szCs w:val="24"/>
          <w:lang w:val="en-US" w:eastAsia="en-US"/>
        </w:rPr>
        <w:br/>
        <w:t>на закона - § 8, ал.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1 от ПР на ЗУТ, отчуждителното действие на плана е било </w:t>
      </w:r>
      <w:r w:rsidRPr="00E76BD6">
        <w:rPr>
          <w:b w:val="0"/>
          <w:bCs w:val="0"/>
          <w:color w:val="000000"/>
          <w:sz w:val="24"/>
          <w:szCs w:val="24"/>
          <w:lang w:val="en-US" w:eastAsia="en-US"/>
        </w:rPr>
        <w:br/>
        <w:t>отпаднало.</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С оглед горното и предвид липсата на релевираните в касационната жалба пороци </w:t>
      </w:r>
      <w:r w:rsidRPr="00E76BD6">
        <w:rPr>
          <w:b w:val="0"/>
          <w:bCs w:val="0"/>
          <w:color w:val="000000"/>
          <w:sz w:val="24"/>
          <w:szCs w:val="24"/>
          <w:lang w:val="en-US" w:eastAsia="en-US"/>
        </w:rPr>
        <w:br/>
        <w:t>на решението, последното като правилно ще следва да бъде оставено в сила.</w:t>
      </w:r>
      <w:proofErr w:type="gramEnd"/>
      <w:r w:rsidRPr="00E76BD6">
        <w:rPr>
          <w:b w:val="0"/>
          <w:bCs w:val="0"/>
          <w:color w:val="000000"/>
          <w:sz w:val="24"/>
          <w:szCs w:val="24"/>
          <w:lang w:val="en-US" w:eastAsia="en-US"/>
        </w:rPr>
        <w:t xml:space="preserve"> </w:t>
      </w:r>
      <w:r w:rsidRPr="00E76BD6">
        <w:rPr>
          <w:b w:val="0"/>
          <w:bCs w:val="0"/>
          <w:color w:val="000000"/>
          <w:sz w:val="24"/>
          <w:szCs w:val="24"/>
          <w:lang w:val="en-US" w:eastAsia="en-US"/>
        </w:rPr>
        <w:br/>
      </w:r>
      <w:proofErr w:type="gramStart"/>
      <w:r w:rsidRPr="00E76BD6">
        <w:rPr>
          <w:b w:val="0"/>
          <w:bCs w:val="0"/>
          <w:color w:val="000000"/>
          <w:sz w:val="24"/>
          <w:szCs w:val="24"/>
          <w:lang w:val="en-US" w:eastAsia="en-US"/>
        </w:rPr>
        <w:t xml:space="preserve">Предвид изхода на делото и направното искане касаторът ще следва да бъде осъден </w:t>
      </w:r>
      <w:r w:rsidRPr="00E76BD6">
        <w:rPr>
          <w:b w:val="0"/>
          <w:bCs w:val="0"/>
          <w:color w:val="000000"/>
          <w:sz w:val="24"/>
          <w:szCs w:val="24"/>
          <w:lang w:val="en-US" w:eastAsia="en-US"/>
        </w:rPr>
        <w:br/>
      </w:r>
      <w:r w:rsidRPr="00E76BD6">
        <w:rPr>
          <w:b w:val="0"/>
          <w:bCs w:val="0"/>
          <w:color w:val="000000"/>
          <w:sz w:val="24"/>
          <w:szCs w:val="24"/>
          <w:lang w:val="en-US" w:eastAsia="en-US"/>
        </w:rPr>
        <w:lastRenderedPageBreak/>
        <w:t xml:space="preserve">да заплати на ответниците по касация Недкови направените пред тази инстанция </w:t>
      </w:r>
      <w:r w:rsidRPr="00E76BD6">
        <w:rPr>
          <w:b w:val="0"/>
          <w:bCs w:val="0"/>
          <w:color w:val="000000"/>
          <w:sz w:val="24"/>
          <w:szCs w:val="24"/>
          <w:lang w:val="en-US" w:eastAsia="en-US"/>
        </w:rPr>
        <w:br/>
        <w:t>разноски в размер на 500 лева, представляващи възнаграждение за един адвокат.</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По изложените съображения и на основание чл.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221, ал.</w:t>
      </w:r>
      <w:proofErr w:type="gramEnd"/>
      <w:r w:rsidRPr="00E76BD6">
        <w:rPr>
          <w:b w:val="0"/>
          <w:bCs w:val="0"/>
          <w:color w:val="000000"/>
          <w:sz w:val="24"/>
          <w:szCs w:val="24"/>
          <w:lang w:val="en-US" w:eastAsia="en-US"/>
        </w:rPr>
        <w:t xml:space="preserve"> 2 от АПК, Върховният </w:t>
      </w:r>
      <w:r w:rsidRPr="00E76BD6">
        <w:rPr>
          <w:b w:val="0"/>
          <w:bCs w:val="0"/>
          <w:color w:val="000000"/>
          <w:sz w:val="24"/>
          <w:szCs w:val="24"/>
          <w:lang w:val="en-US" w:eastAsia="en-US"/>
        </w:rPr>
        <w:br/>
        <w:t>административен съд, второ отделение,</w:t>
      </w:r>
      <w:r w:rsidRPr="00E76BD6">
        <w:rPr>
          <w:b w:val="0"/>
          <w:bCs w:val="0"/>
          <w:color w:val="000000"/>
          <w:sz w:val="24"/>
          <w:szCs w:val="24"/>
          <w:lang w:val="en-US" w:eastAsia="en-US"/>
        </w:rPr>
        <w:br/>
      </w:r>
      <w:r w:rsidRPr="00E76BD6">
        <w:rPr>
          <w:b w:val="0"/>
          <w:bCs w:val="0"/>
          <w:color w:val="000000"/>
          <w:sz w:val="24"/>
          <w:szCs w:val="24"/>
          <w:lang w:val="en-US" w:eastAsia="en-US"/>
        </w:rPr>
        <w:br/>
        <w:t>РЕШИ:</w:t>
      </w:r>
      <w:r w:rsidRPr="00E76BD6">
        <w:rPr>
          <w:b w:val="0"/>
          <w:bCs w:val="0"/>
          <w:color w:val="000000"/>
          <w:sz w:val="24"/>
          <w:szCs w:val="24"/>
          <w:lang w:val="en-US" w:eastAsia="en-US"/>
        </w:rPr>
        <w:br/>
      </w:r>
      <w:r w:rsidRPr="00E76BD6">
        <w:rPr>
          <w:b w:val="0"/>
          <w:bCs w:val="0"/>
          <w:color w:val="000000"/>
          <w:sz w:val="24"/>
          <w:szCs w:val="24"/>
          <w:lang w:val="en-US" w:eastAsia="en-US"/>
        </w:rPr>
        <w:br/>
        <w:t xml:space="preserve">ОСТАВЯ В СИЛА решение № 322 от 10 ноември 2011 година, постановено по адм.д. </w:t>
      </w:r>
      <w:r w:rsidRPr="00E76BD6">
        <w:rPr>
          <w:b w:val="0"/>
          <w:bCs w:val="0"/>
          <w:color w:val="000000"/>
          <w:sz w:val="24"/>
          <w:szCs w:val="24"/>
          <w:lang w:val="en-US" w:eastAsia="en-US"/>
        </w:rPr>
        <w:br/>
        <w:t>№ 254/2011 година по описа на Административен съд Смолян</w:t>
      </w:r>
      <w:proofErr w:type="gramStart"/>
      <w:r w:rsidRPr="00E76BD6">
        <w:rPr>
          <w:b w:val="0"/>
          <w:bCs w:val="0"/>
          <w:color w:val="000000"/>
          <w:sz w:val="24"/>
          <w:szCs w:val="24"/>
          <w:lang w:val="en-US" w:eastAsia="en-US"/>
        </w:rPr>
        <w:t>.</w:t>
      </w:r>
      <w:proofErr w:type="gramEnd"/>
      <w:r w:rsidRPr="00E76BD6">
        <w:rPr>
          <w:b w:val="0"/>
          <w:bCs w:val="0"/>
          <w:color w:val="000000"/>
          <w:sz w:val="24"/>
          <w:szCs w:val="24"/>
          <w:lang w:val="en-US" w:eastAsia="en-US"/>
        </w:rPr>
        <w:br/>
        <w:t xml:space="preserve">ОСЪЖДА Минчо Бисеров Байрактаров от гр. </w:t>
      </w:r>
      <w:proofErr w:type="gramStart"/>
      <w:r w:rsidRPr="00E76BD6">
        <w:rPr>
          <w:b w:val="0"/>
          <w:bCs w:val="0"/>
          <w:color w:val="000000"/>
          <w:sz w:val="24"/>
          <w:szCs w:val="24"/>
          <w:lang w:val="en-US" w:eastAsia="en-US"/>
        </w:rPr>
        <w:t>Смолян, ул.</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"Шипка" № 10, ЕДИНЕН ГР.</w:t>
      </w:r>
      <w:proofErr w:type="gramEnd"/>
      <w:r w:rsidRPr="00E76BD6">
        <w:rPr>
          <w:b w:val="0"/>
          <w:bCs w:val="0"/>
          <w:color w:val="000000"/>
          <w:sz w:val="24"/>
          <w:szCs w:val="24"/>
          <w:lang w:val="en-US" w:eastAsia="en-US"/>
        </w:rPr>
        <w:t xml:space="preserve"> </w:t>
      </w:r>
      <w:proofErr w:type="gramStart"/>
      <w:r w:rsidRPr="00E76BD6">
        <w:rPr>
          <w:b w:val="0"/>
          <w:bCs w:val="0"/>
          <w:color w:val="000000"/>
          <w:sz w:val="24"/>
          <w:szCs w:val="24"/>
          <w:lang w:val="en-US" w:eastAsia="en-US"/>
        </w:rPr>
        <w:t xml:space="preserve">НОМЕР2 да заплати на Минчо Миленов Недков, Меденка Минчева Недкова и Милен </w:t>
      </w:r>
      <w:r w:rsidRPr="00E76BD6">
        <w:rPr>
          <w:b w:val="0"/>
          <w:bCs w:val="0"/>
          <w:color w:val="000000"/>
          <w:sz w:val="24"/>
          <w:szCs w:val="24"/>
          <w:lang w:val="en-US" w:eastAsia="en-US"/>
        </w:rPr>
        <w:br/>
        <w:t xml:space="preserve">Минчев Недков направените пред касационната инстанция разноски в размер на 500 </w:t>
      </w:r>
      <w:r w:rsidRPr="00E76BD6">
        <w:rPr>
          <w:b w:val="0"/>
          <w:bCs w:val="0"/>
          <w:color w:val="000000"/>
          <w:sz w:val="24"/>
          <w:szCs w:val="24"/>
          <w:lang w:val="en-US" w:eastAsia="en-US"/>
        </w:rPr>
        <w:br/>
        <w:t>(петстотин) лева.</w:t>
      </w:r>
      <w:proofErr w:type="gramEnd"/>
      <w:r w:rsidRPr="00E76BD6">
        <w:rPr>
          <w:b w:val="0"/>
          <w:bCs w:val="0"/>
          <w:color w:val="000000"/>
          <w:sz w:val="24"/>
          <w:szCs w:val="24"/>
          <w:lang w:val="en-US" w:eastAsia="en-US"/>
        </w:rPr>
        <w:br/>
      </w:r>
      <w:proofErr w:type="gramStart"/>
      <w:r w:rsidRPr="00E76BD6">
        <w:rPr>
          <w:b w:val="0"/>
          <w:bCs w:val="0"/>
          <w:color w:val="000000"/>
          <w:sz w:val="24"/>
          <w:szCs w:val="24"/>
          <w:lang w:val="en-US" w:eastAsia="en-US"/>
        </w:rPr>
        <w:t>Решението е окончателно.</w:t>
      </w:r>
      <w:proofErr w:type="gramEnd"/>
    </w:p>
    <w:p w:rsidR="008E6889" w:rsidRDefault="008E6889" w:rsidP="00E76BD6">
      <w:pPr>
        <w:pStyle w:val="title1"/>
        <w:shd w:val="clear" w:color="auto" w:fill="FFFFFF"/>
        <w:spacing w:before="0" w:beforeAutospacing="0" w:after="120" w:afterAutospacing="0"/>
        <w:jc w:val="left"/>
        <w:rPr>
          <w:sz w:val="24"/>
          <w:szCs w:val="24"/>
          <w:u w:val="single"/>
          <w:lang w:val="en-US"/>
        </w:rPr>
      </w:pPr>
    </w:p>
    <w:p w:rsidR="00E76BD6" w:rsidRPr="00E76BD6" w:rsidRDefault="00E76BD6" w:rsidP="00E76BD6">
      <w:pPr>
        <w:pStyle w:val="title1"/>
        <w:shd w:val="clear" w:color="auto" w:fill="FFFFFF"/>
        <w:spacing w:before="0" w:beforeAutospacing="0" w:after="120" w:afterAutospacing="0"/>
        <w:jc w:val="left"/>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РЕШЕНИЕ № 2516 ОТ 21.02.2012 Г. ПО АДМ. Д. № 13412/2011 Г., ІІ ОТД. НА ВАС</w:t>
      </w:r>
    </w:p>
    <w:p w:rsidR="00C6509F" w:rsidRPr="00E76BD6" w:rsidRDefault="00C6509F" w:rsidP="00E76BD6">
      <w:pPr>
        <w:shd w:val="clear" w:color="auto" w:fill="FFFFFF"/>
        <w:spacing w:after="120"/>
        <w:jc w:val="center"/>
        <w:rPr>
          <w:color w:val="000000"/>
          <w:lang w:val="en-US" w:eastAsia="en-US"/>
        </w:rPr>
      </w:pPr>
      <w:r w:rsidRPr="00E76BD6">
        <w:rPr>
          <w:b/>
          <w:bCs/>
          <w:color w:val="000000"/>
          <w:lang w:val="en-US" w:eastAsia="en-US"/>
        </w:rPr>
        <w:t>РЕШЕНИЕ</w:t>
      </w:r>
      <w:r w:rsidRPr="00E76BD6">
        <w:rPr>
          <w:color w:val="000000"/>
          <w:lang w:val="en-US" w:eastAsia="en-US"/>
        </w:rPr>
        <w:br/>
      </w:r>
      <w:r w:rsidRPr="00E76BD6">
        <w:rPr>
          <w:color w:val="000000"/>
          <w:lang w:val="en-US" w:eastAsia="en-US"/>
        </w:rPr>
        <w:br/>
      </w:r>
      <w:r w:rsidRPr="00E76BD6">
        <w:rPr>
          <w:b/>
          <w:bCs/>
          <w:color w:val="000000"/>
          <w:lang w:val="en-US" w:eastAsia="en-US"/>
        </w:rPr>
        <w:t>№ 2516</w:t>
      </w:r>
      <w:r w:rsidRPr="00E76BD6">
        <w:rPr>
          <w:color w:val="000000"/>
          <w:lang w:val="en-US" w:eastAsia="en-US"/>
        </w:rPr>
        <w:br/>
      </w:r>
      <w:r w:rsidRPr="00E76BD6">
        <w:rPr>
          <w:b/>
          <w:bCs/>
          <w:color w:val="000000"/>
          <w:lang w:val="en-US" w:eastAsia="en-US"/>
        </w:rPr>
        <w:t>София, 02/21/2012</w:t>
      </w:r>
      <w:r w:rsidRPr="00E76BD6">
        <w:rPr>
          <w:color w:val="000000"/>
          <w:lang w:val="en-US" w:eastAsia="en-US"/>
        </w:rPr>
        <w:br/>
      </w:r>
      <w:r w:rsidRPr="00E76BD6">
        <w:rPr>
          <w:color w:val="000000"/>
          <w:lang w:val="en-US" w:eastAsia="en-US"/>
        </w:rPr>
        <w:br/>
      </w:r>
      <w:r w:rsidRPr="00E76BD6">
        <w:rPr>
          <w:b/>
          <w:bCs/>
          <w:color w:val="000000"/>
          <w:lang w:val="en-US" w:eastAsia="en-US"/>
        </w:rPr>
        <w:t>В ИМЕТО НА НАРОДА</w:t>
      </w:r>
    </w:p>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r w:rsidRPr="00E76BD6">
        <w:rPr>
          <w:b/>
          <w:bCs/>
          <w:color w:val="000000"/>
          <w:lang w:val="en-US" w:eastAsia="en-US"/>
        </w:rPr>
        <w:t xml:space="preserve">Върховният административен съд на Република България - Второ отделение, </w:t>
      </w:r>
      <w:r w:rsidRPr="00E76BD6">
        <w:rPr>
          <w:color w:val="000000"/>
          <w:lang w:val="en-US" w:eastAsia="en-US"/>
        </w:rPr>
        <w:t>в съдебно заседание на седемнадесети януари две хиляди и дванадесета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ПРЕДСЕДАТЕЛ:</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ГЕОРГИ АНГЕЛОВ</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lang w:val="en-US" w:eastAsia="en-US"/>
              </w:rPr>
            </w:pPr>
            <w:r w:rsidRPr="00E76BD6">
              <w:rPr>
                <w:b/>
                <w:bCs/>
                <w:color w:val="000000"/>
                <w:lang w:val="en-US" w:eastAsia="en-US"/>
              </w:rPr>
              <w:t>ЧЛЕНОВЕ:</w:t>
            </w:r>
          </w:p>
        </w:tc>
        <w:tc>
          <w:tcPr>
            <w:tcW w:w="4080" w:type="dxa"/>
            <w:hideMark/>
          </w:tcPr>
          <w:p w:rsidR="00C6509F" w:rsidRPr="00E76BD6" w:rsidRDefault="00C6509F" w:rsidP="00E76BD6">
            <w:pPr>
              <w:spacing w:after="120"/>
              <w:rPr>
                <w:color w:val="000000"/>
                <w:lang w:val="en-US" w:eastAsia="en-US"/>
              </w:rPr>
            </w:pPr>
            <w:r w:rsidRPr="00E76BD6">
              <w:rPr>
                <w:color w:val="000000"/>
                <w:lang w:val="en-US" w:eastAsia="en-US"/>
              </w:rPr>
              <w:t>ДИМА ЙОРДАНОВА</w:t>
            </w:r>
            <w:r w:rsidRPr="00E76BD6">
              <w:rPr>
                <w:color w:val="000000"/>
                <w:lang w:val="en-US" w:eastAsia="en-US"/>
              </w:rPr>
              <w:br/>
              <w:t>СЕВДАЛИНА ЧЕРВЕНКОВА</w:t>
            </w:r>
          </w:p>
        </w:tc>
      </w:tr>
    </w:tbl>
    <w:p w:rsidR="00C6509F" w:rsidRPr="00E76BD6" w:rsidRDefault="00C6509F" w:rsidP="00E76BD6">
      <w:pPr>
        <w:shd w:val="clear" w:color="auto" w:fill="FFFFFF"/>
        <w:spacing w:after="120"/>
        <w:rPr>
          <w:vanish/>
          <w:color w:val="000000"/>
          <w:lang w:val="en-US" w:eastAsia="en-US"/>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при секретар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Диана Караиванова </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 xml:space="preserve">на прокурора </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Красимир Ангелов</w:t>
            </w:r>
          </w:p>
        </w:tc>
        <w:tc>
          <w:tcPr>
            <w:tcW w:w="2760" w:type="dxa"/>
            <w:hideMark/>
          </w:tcPr>
          <w:p w:rsidR="00C6509F" w:rsidRPr="00E76BD6" w:rsidRDefault="00C6509F" w:rsidP="00E76BD6">
            <w:pPr>
              <w:spacing w:after="120"/>
              <w:jc w:val="right"/>
              <w:rPr>
                <w:color w:val="000000"/>
                <w:lang w:val="en-US" w:eastAsia="en-US"/>
              </w:rPr>
            </w:pPr>
            <w:r w:rsidRPr="00E76BD6">
              <w:rPr>
                <w:color w:val="000000"/>
                <w:lang w:val="en-US" w:eastAsia="en-US"/>
              </w:rPr>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lang w:val="en-US" w:eastAsia="en-US"/>
              </w:rPr>
            </w:pPr>
            <w:r w:rsidRPr="00E76BD6">
              <w:rPr>
                <w:color w:val="000000"/>
                <w:lang w:val="en-US" w:eastAsia="en-US"/>
              </w:rPr>
              <w:t>от съдията</w:t>
            </w:r>
          </w:p>
        </w:tc>
        <w:tc>
          <w:tcPr>
            <w:tcW w:w="3675" w:type="dxa"/>
            <w:hideMark/>
          </w:tcPr>
          <w:p w:rsidR="00C6509F" w:rsidRPr="00E76BD6" w:rsidRDefault="00C6509F" w:rsidP="00E76BD6">
            <w:pPr>
              <w:spacing w:after="120"/>
              <w:rPr>
                <w:color w:val="000000"/>
                <w:lang w:val="en-US" w:eastAsia="en-US"/>
              </w:rPr>
            </w:pPr>
            <w:r w:rsidRPr="00E76BD6">
              <w:rPr>
                <w:color w:val="000000"/>
                <w:lang w:val="en-US" w:eastAsia="en-US"/>
              </w:rPr>
              <w:t>СЕВДАЛИНА ЧЕРВЕНКОВА</w:t>
            </w:r>
          </w:p>
        </w:tc>
        <w:tc>
          <w:tcPr>
            <w:tcW w:w="2760" w:type="dxa"/>
            <w:hideMark/>
          </w:tcPr>
          <w:p w:rsidR="00C6509F" w:rsidRPr="00E76BD6" w:rsidRDefault="00C6509F" w:rsidP="00E76BD6">
            <w:pPr>
              <w:spacing w:after="120"/>
              <w:rPr>
                <w:color w:val="000000"/>
                <w:lang w:val="en-US" w:eastAsia="en-US"/>
              </w:rPr>
            </w:pPr>
            <w:r w:rsidRPr="00E76BD6">
              <w:rPr>
                <w:noProof/>
                <w:color w:val="000000"/>
              </w:rPr>
              <w:drawing>
                <wp:inline distT="0" distB="0" distL="0" distR="0" wp14:anchorId="6D87C244" wp14:editId="0C349E2C">
                  <wp:extent cx="9525" cy="9525"/>
                  <wp:effectExtent l="0" t="0" r="0" b="0"/>
                  <wp:docPr id="28" name="Picture 2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lang w:val="en-US" w:eastAsia="en-US"/>
              </w:rPr>
            </w:pPr>
            <w:proofErr w:type="gramStart"/>
            <w:r w:rsidRPr="00E76BD6">
              <w:rPr>
                <w:color w:val="000000"/>
                <w:lang w:val="en-US" w:eastAsia="en-US"/>
              </w:rPr>
              <w:t>по</w:t>
            </w:r>
            <w:proofErr w:type="gramEnd"/>
            <w:r w:rsidRPr="00E76BD6">
              <w:rPr>
                <w:color w:val="000000"/>
                <w:lang w:val="en-US" w:eastAsia="en-US"/>
              </w:rPr>
              <w:t xml:space="preserve"> адм. </w:t>
            </w:r>
            <w:proofErr w:type="gramStart"/>
            <w:r w:rsidRPr="00E76BD6">
              <w:rPr>
                <w:color w:val="000000"/>
                <w:lang w:val="en-US" w:eastAsia="en-US"/>
              </w:rPr>
              <w:t>дело</w:t>
            </w:r>
            <w:proofErr w:type="gramEnd"/>
            <w:r w:rsidRPr="00E76BD6">
              <w:rPr>
                <w:color w:val="000000"/>
                <w:lang w:val="en-US" w:eastAsia="en-US"/>
              </w:rPr>
              <w:t xml:space="preserve"> № 13412/2011</w:t>
            </w:r>
            <w:r w:rsidRPr="00E76BD6">
              <w:rPr>
                <w:b/>
                <w:bCs/>
                <w:color w:val="000000"/>
                <w:lang w:val="en-US" w:eastAsia="en-US"/>
              </w:rPr>
              <w:t xml:space="preserve">. </w:t>
            </w:r>
            <w:r w:rsidRPr="00E76BD6">
              <w:rPr>
                <w:noProof/>
                <w:color w:val="9D0000"/>
              </w:rPr>
              <w:drawing>
                <wp:inline distT="0" distB="0" distL="0" distR="0" wp14:anchorId="59A4AE03" wp14:editId="1DB4937E">
                  <wp:extent cx="114300" cy="133350"/>
                  <wp:effectExtent l="0" t="0" r="0" b="0"/>
                  <wp:docPr id="27" name="Picture 27" descr="Document Link Icon">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ocument Link Icon">
                            <a:hlinkClick r:id="rId23"/>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shd w:val="clear" w:color="auto" w:fill="FFFFFF"/>
        <w:spacing w:after="120"/>
        <w:rPr>
          <w:color w:val="000000"/>
          <w:lang w:val="en-US" w:eastAsia="en-US"/>
        </w:rPr>
      </w:pPr>
      <w:r w:rsidRPr="00E76BD6">
        <w:rPr>
          <w:color w:val="000000"/>
          <w:lang w:val="en-US" w:eastAsia="en-US"/>
        </w:rPr>
        <w:br/>
      </w:r>
      <w:proofErr w:type="gramStart"/>
      <w:r w:rsidRPr="00E76BD6">
        <w:rPr>
          <w:color w:val="000000"/>
          <w:lang w:val="en-US" w:eastAsia="en-US"/>
        </w:rPr>
        <w:t>Производството е по чл.</w:t>
      </w:r>
      <w:proofErr w:type="gramEnd"/>
      <w:r w:rsidRPr="00E76BD6">
        <w:rPr>
          <w:color w:val="000000"/>
          <w:lang w:val="en-US" w:eastAsia="en-US"/>
        </w:rPr>
        <w:t xml:space="preserve"> </w:t>
      </w:r>
      <w:proofErr w:type="gramStart"/>
      <w:r w:rsidRPr="00E76BD6">
        <w:rPr>
          <w:color w:val="000000"/>
          <w:lang w:val="en-US" w:eastAsia="en-US"/>
        </w:rPr>
        <w:t>208 и сл.</w:t>
      </w:r>
      <w:proofErr w:type="gramEnd"/>
      <w:r w:rsidRPr="00E76BD6">
        <w:rPr>
          <w:color w:val="000000"/>
          <w:lang w:val="en-US" w:eastAsia="en-US"/>
        </w:rPr>
        <w:t xml:space="preserve"> </w:t>
      </w:r>
      <w:proofErr w:type="gramStart"/>
      <w:r w:rsidRPr="00E76BD6">
        <w:rPr>
          <w:color w:val="000000"/>
          <w:lang w:val="en-US" w:eastAsia="en-US"/>
        </w:rPr>
        <w:t>АПК.</w:t>
      </w:r>
      <w:proofErr w:type="gramEnd"/>
      <w:r w:rsidRPr="00E76BD6">
        <w:rPr>
          <w:color w:val="000000"/>
          <w:lang w:val="en-US" w:eastAsia="en-US"/>
        </w:rPr>
        <w:br/>
      </w:r>
      <w:proofErr w:type="gramStart"/>
      <w:r w:rsidRPr="00E76BD6">
        <w:rPr>
          <w:color w:val="000000"/>
          <w:lang w:val="en-US" w:eastAsia="en-US"/>
        </w:rPr>
        <w:t>Образувано е по касационна жалба на против Решение № 4132/2011г., постановено по адм.</w:t>
      </w:r>
      <w:proofErr w:type="gramEnd"/>
      <w:r w:rsidRPr="00E76BD6">
        <w:rPr>
          <w:color w:val="000000"/>
          <w:lang w:val="en-US" w:eastAsia="en-US"/>
        </w:rPr>
        <w:t xml:space="preserve"> д. № 6959/2010 г. по описа на Административен съд София град. </w:t>
      </w:r>
      <w:proofErr w:type="gramStart"/>
      <w:r w:rsidRPr="00E76BD6">
        <w:rPr>
          <w:color w:val="000000"/>
          <w:lang w:val="en-US" w:eastAsia="en-US"/>
        </w:rPr>
        <w:t>С доводи за неправилност и незаконосъобразност се иска неговата отмяна.</w:t>
      </w:r>
      <w:proofErr w:type="gramEnd"/>
      <w:r w:rsidRPr="00E76BD6">
        <w:rPr>
          <w:color w:val="000000"/>
          <w:lang w:val="en-US" w:eastAsia="en-US"/>
        </w:rPr>
        <w:br/>
      </w:r>
      <w:proofErr w:type="gramStart"/>
      <w:r w:rsidRPr="00E76BD6">
        <w:rPr>
          <w:color w:val="000000"/>
          <w:lang w:val="en-US" w:eastAsia="en-US"/>
        </w:rPr>
        <w:t>Писмени възражения по касационната жалба не са депозирани в законовия срок.</w:t>
      </w:r>
      <w:proofErr w:type="gramEnd"/>
      <w:r w:rsidRPr="00E76BD6">
        <w:rPr>
          <w:color w:val="000000"/>
          <w:lang w:val="en-US" w:eastAsia="en-US"/>
        </w:rPr>
        <w:br/>
      </w:r>
      <w:proofErr w:type="gramStart"/>
      <w:r w:rsidRPr="00E76BD6">
        <w:rPr>
          <w:color w:val="000000"/>
          <w:lang w:val="en-US" w:eastAsia="en-US"/>
        </w:rPr>
        <w:t>Представителят на Върховна административна прокуратура дава заключение за неоснователност на жалбата и оставяне на решението в сила.</w:t>
      </w:r>
      <w:proofErr w:type="gramEnd"/>
      <w:r w:rsidRPr="00E76BD6">
        <w:rPr>
          <w:color w:val="000000"/>
          <w:lang w:val="en-US" w:eastAsia="en-US"/>
        </w:rPr>
        <w:br/>
      </w:r>
      <w:proofErr w:type="gramStart"/>
      <w:r w:rsidRPr="00E76BD6">
        <w:rPr>
          <w:color w:val="000000"/>
          <w:lang w:val="en-US" w:eastAsia="en-US"/>
        </w:rPr>
        <w:t>Върховният административен съд, Второ отделение, в настоящия състав, намира жалбата за процесуално допустима като подадена в срока по чл.</w:t>
      </w:r>
      <w:proofErr w:type="gramEnd"/>
      <w:r w:rsidRPr="00E76BD6">
        <w:rPr>
          <w:color w:val="000000"/>
          <w:lang w:val="en-US" w:eastAsia="en-US"/>
        </w:rPr>
        <w:t xml:space="preserve"> </w:t>
      </w:r>
      <w:proofErr w:type="gramStart"/>
      <w:r w:rsidRPr="00E76BD6">
        <w:rPr>
          <w:color w:val="000000"/>
          <w:lang w:val="en-US" w:eastAsia="en-US"/>
        </w:rPr>
        <w:t>211 ал.</w:t>
      </w:r>
      <w:proofErr w:type="gramEnd"/>
      <w:r w:rsidRPr="00E76BD6">
        <w:rPr>
          <w:color w:val="000000"/>
          <w:lang w:val="en-US" w:eastAsia="en-US"/>
        </w:rPr>
        <w:t xml:space="preserve"> </w:t>
      </w:r>
      <w:proofErr w:type="gramStart"/>
      <w:r w:rsidRPr="00E76BD6">
        <w:rPr>
          <w:color w:val="000000"/>
          <w:lang w:val="en-US" w:eastAsia="en-US"/>
        </w:rPr>
        <w:t>1 АПК и от надлежна страна.</w:t>
      </w:r>
      <w:proofErr w:type="gramEnd"/>
      <w:r w:rsidRPr="00E76BD6">
        <w:rPr>
          <w:color w:val="000000"/>
          <w:lang w:val="en-US" w:eastAsia="en-US"/>
        </w:rPr>
        <w:t xml:space="preserve"> </w:t>
      </w:r>
      <w:proofErr w:type="gramStart"/>
      <w:r w:rsidRPr="00E76BD6">
        <w:rPr>
          <w:color w:val="000000"/>
          <w:lang w:val="en-US" w:eastAsia="en-US"/>
        </w:rPr>
        <w:t>Разгледана по същество е основателна по следните съображения.</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 xml:space="preserve">Първоинстанционният съд е бил сезиран с жалба от Димитър Георгиев Николов и Никола Огнянов Николов против Заповед № РД-09-50-773/25.05.2010 г. на Гл. архитект на Столична община, с която, при условията на § 8 ПР ЗУТ е одобрено "Изменение на </w:t>
      </w:r>
      <w:r w:rsidRPr="00E76BD6">
        <w:rPr>
          <w:color w:val="000000"/>
          <w:lang w:val="en-US" w:eastAsia="en-US"/>
        </w:rPr>
        <w:lastRenderedPageBreak/>
        <w:t>плана за регулация на м. "Орландовци-малашевци-изток", кв.</w:t>
      </w:r>
      <w:proofErr w:type="gramEnd"/>
      <w:r w:rsidRPr="00E76BD6">
        <w:rPr>
          <w:color w:val="000000"/>
          <w:lang w:val="en-US" w:eastAsia="en-US"/>
        </w:rPr>
        <w:t xml:space="preserve"> </w:t>
      </w:r>
      <w:proofErr w:type="gramStart"/>
      <w:r w:rsidRPr="00E76BD6">
        <w:rPr>
          <w:color w:val="000000"/>
          <w:lang w:val="en-US" w:eastAsia="en-US"/>
        </w:rPr>
        <w:t>97, УПИ VІ-143, VІІ-144, Х-133 по зелените линии, цифри, текст и щриховки, съгласно приложения проект".</w:t>
      </w:r>
      <w:proofErr w:type="gramEnd"/>
      <w:r w:rsidRPr="00E76BD6">
        <w:rPr>
          <w:color w:val="000000"/>
          <w:lang w:val="en-US" w:eastAsia="en-US"/>
        </w:rPr>
        <w:t xml:space="preserve"> </w:t>
      </w:r>
      <w:proofErr w:type="gramStart"/>
      <w:r w:rsidRPr="00E76BD6">
        <w:rPr>
          <w:color w:val="000000"/>
          <w:lang w:val="en-US" w:eastAsia="en-US"/>
        </w:rPr>
        <w:t>Съдът е отхвърлил жалбата като неоснователна.</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Решението е валидно, но неправилно и незаконосъобразно.</w:t>
      </w:r>
      <w:proofErr w:type="gramEnd"/>
      <w:r w:rsidRPr="00E76BD6">
        <w:rPr>
          <w:color w:val="000000"/>
          <w:lang w:val="en-US" w:eastAsia="en-US"/>
        </w:rPr>
        <w:t xml:space="preserve"> </w:t>
      </w:r>
      <w:proofErr w:type="gramStart"/>
      <w:r w:rsidRPr="00E76BD6">
        <w:rPr>
          <w:color w:val="000000"/>
          <w:lang w:val="en-US" w:eastAsia="en-US"/>
        </w:rPr>
        <w:t>За да постанови акта си решаващият съд е изследвал доказателствата по делото, допуснал и изслушал е съдебно-техническа експертиза.</w:t>
      </w:r>
      <w:proofErr w:type="gramEnd"/>
      <w:r w:rsidRPr="00E76BD6">
        <w:rPr>
          <w:color w:val="000000"/>
          <w:lang w:val="en-US" w:eastAsia="en-US"/>
        </w:rPr>
        <w:t xml:space="preserve"> </w:t>
      </w:r>
      <w:proofErr w:type="gramStart"/>
      <w:r w:rsidRPr="00E76BD6">
        <w:rPr>
          <w:color w:val="000000"/>
          <w:lang w:val="en-US" w:eastAsia="en-US"/>
        </w:rPr>
        <w:t>Съгласно закючението на приетата като доказателство СТЕ регулационните линии по оспорената заповед не са разположени по имотната граница между имоти 144 и 143 в кв.</w:t>
      </w:r>
      <w:proofErr w:type="gramEnd"/>
      <w:r w:rsidRPr="00E76BD6">
        <w:rPr>
          <w:color w:val="000000"/>
          <w:lang w:val="en-US" w:eastAsia="en-US"/>
        </w:rPr>
        <w:t xml:space="preserve"> 97. Решаващият съд е приел, че тъй като Заповедта е единство между графична и текстова част, текстовата част обективира волята на административния орган за одобрение на проекта съобразно решението на ОЕСУТ, следва да се приеме, че е налице грешка при изчертаването. </w:t>
      </w:r>
      <w:proofErr w:type="gramStart"/>
      <w:r w:rsidRPr="00E76BD6">
        <w:rPr>
          <w:color w:val="000000"/>
          <w:lang w:val="en-US" w:eastAsia="en-US"/>
        </w:rPr>
        <w:t>Съдът излага доводи, че тази грешка може да се отстрани от органа и не е основание за отмяна на Заповедта като незаконосъобразна.</w:t>
      </w:r>
      <w:proofErr w:type="gramEnd"/>
      <w:r w:rsidRPr="00E76BD6">
        <w:rPr>
          <w:color w:val="000000"/>
          <w:lang w:val="en-US" w:eastAsia="en-US"/>
        </w:rPr>
        <w:t xml:space="preserve"> </w:t>
      </w:r>
      <w:r w:rsidRPr="00E76BD6">
        <w:rPr>
          <w:color w:val="000000"/>
          <w:lang w:val="en-US" w:eastAsia="en-US"/>
        </w:rPr>
        <w:br/>
      </w:r>
      <w:proofErr w:type="gramStart"/>
      <w:r w:rsidRPr="00E76BD6">
        <w:rPr>
          <w:color w:val="000000"/>
          <w:lang w:val="en-US" w:eastAsia="en-US"/>
        </w:rPr>
        <w:t>Видно от доказателствата е, че текстовата част на оспорената Заповед препраща към графичната такава.</w:t>
      </w:r>
      <w:proofErr w:type="gramEnd"/>
      <w:r w:rsidRPr="00E76BD6">
        <w:rPr>
          <w:color w:val="000000"/>
          <w:lang w:val="en-US" w:eastAsia="en-US"/>
        </w:rPr>
        <w:t xml:space="preserve"> Съгласно заключението на СТЕ имотната граница между имоти 143 и 144 не се разполага по реалната граница и регулационната линия попада върху съществуваща масивна жилищна сграда в УПИ VІІ-144. </w:t>
      </w:r>
      <w:proofErr w:type="gramStart"/>
      <w:r w:rsidRPr="00E76BD6">
        <w:rPr>
          <w:color w:val="000000"/>
          <w:lang w:val="en-US" w:eastAsia="en-US"/>
        </w:rPr>
        <w:t>Налага се извод за незаконосъобразност на Заповед № РД-09-50-773/25.05.2010 г. на Гл. архитект на Столична община.</w:t>
      </w:r>
      <w:proofErr w:type="gramEnd"/>
      <w:r w:rsidRPr="00E76BD6">
        <w:rPr>
          <w:color w:val="000000"/>
          <w:lang w:val="en-US" w:eastAsia="en-US"/>
        </w:rPr>
        <w:t xml:space="preserve"> </w:t>
      </w:r>
      <w:proofErr w:type="gramStart"/>
      <w:r w:rsidRPr="00E76BD6">
        <w:rPr>
          <w:color w:val="000000"/>
          <w:lang w:val="en-US" w:eastAsia="en-US"/>
        </w:rPr>
        <w:t>Като я е оставил в сила АССГ е постановил едно неправилно решение, което следва да бъде отменено и вместо него - постановено друго, с което да се уважи жалбата като основателна, а преписката върната на административния орган за произнасяне.</w:t>
      </w:r>
      <w:proofErr w:type="gramEnd"/>
      <w:r w:rsidRPr="00E76BD6">
        <w:rPr>
          <w:color w:val="000000"/>
          <w:lang w:val="en-US" w:eastAsia="en-US"/>
        </w:rPr>
        <w:br/>
      </w:r>
      <w:proofErr w:type="gramStart"/>
      <w:r w:rsidRPr="00E76BD6">
        <w:rPr>
          <w:color w:val="000000"/>
          <w:lang w:val="en-US" w:eastAsia="en-US"/>
        </w:rPr>
        <w:t>Налице са отменителните основания на чл.</w:t>
      </w:r>
      <w:proofErr w:type="gramEnd"/>
      <w:r w:rsidRPr="00E76BD6">
        <w:rPr>
          <w:color w:val="000000"/>
          <w:lang w:val="en-US" w:eastAsia="en-US"/>
        </w:rPr>
        <w:t xml:space="preserve"> </w:t>
      </w:r>
      <w:proofErr w:type="gramStart"/>
      <w:r w:rsidRPr="00E76BD6">
        <w:rPr>
          <w:color w:val="000000"/>
          <w:lang w:val="en-US" w:eastAsia="en-US"/>
        </w:rPr>
        <w:t>209 т. 3 АПК, решението като неправилно и незаконосъобразно следва да бъде отменено, а касационната жалба - уважена.</w:t>
      </w:r>
      <w:proofErr w:type="gramEnd"/>
      <w:r w:rsidRPr="00E76BD6">
        <w:rPr>
          <w:color w:val="000000"/>
          <w:lang w:val="en-US" w:eastAsia="en-US"/>
        </w:rPr>
        <w:t xml:space="preserve"> </w:t>
      </w:r>
      <w:proofErr w:type="gramStart"/>
      <w:r w:rsidRPr="00E76BD6">
        <w:rPr>
          <w:color w:val="000000"/>
          <w:lang w:val="en-US" w:eastAsia="en-US"/>
        </w:rPr>
        <w:t>Воден от изложените съображения и на осн.</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221 ал.</w:t>
      </w:r>
      <w:proofErr w:type="gramEnd"/>
      <w:r w:rsidRPr="00E76BD6">
        <w:rPr>
          <w:color w:val="000000"/>
          <w:lang w:val="en-US" w:eastAsia="en-US"/>
        </w:rPr>
        <w:t xml:space="preserve"> </w:t>
      </w:r>
      <w:proofErr w:type="gramStart"/>
      <w:r w:rsidRPr="00E76BD6">
        <w:rPr>
          <w:color w:val="000000"/>
          <w:lang w:val="en-US" w:eastAsia="en-US"/>
        </w:rPr>
        <w:t>2 вр.</w:t>
      </w:r>
      <w:proofErr w:type="gramEnd"/>
      <w:r w:rsidRPr="00E76BD6">
        <w:rPr>
          <w:color w:val="000000"/>
          <w:lang w:val="en-US" w:eastAsia="en-US"/>
        </w:rPr>
        <w:t xml:space="preserve"> </w:t>
      </w:r>
      <w:proofErr w:type="gramStart"/>
      <w:r w:rsidRPr="00E76BD6">
        <w:rPr>
          <w:color w:val="000000"/>
          <w:lang w:val="en-US" w:eastAsia="en-US"/>
        </w:rPr>
        <w:t>чл</w:t>
      </w:r>
      <w:proofErr w:type="gramEnd"/>
      <w:r w:rsidRPr="00E76BD6">
        <w:rPr>
          <w:color w:val="000000"/>
          <w:lang w:val="en-US" w:eastAsia="en-US"/>
        </w:rPr>
        <w:t xml:space="preserve">. </w:t>
      </w:r>
      <w:proofErr w:type="gramStart"/>
      <w:r w:rsidRPr="00E76BD6">
        <w:rPr>
          <w:color w:val="000000"/>
          <w:lang w:val="en-US" w:eastAsia="en-US"/>
        </w:rPr>
        <w:t>222 ал.</w:t>
      </w:r>
      <w:proofErr w:type="gramEnd"/>
      <w:r w:rsidRPr="00E76BD6">
        <w:rPr>
          <w:color w:val="000000"/>
          <w:lang w:val="en-US" w:eastAsia="en-US"/>
        </w:rPr>
        <w:t xml:space="preserve"> 1 АПК Върховният административен съд, Второ отделение, в настоящия състав </w:t>
      </w:r>
    </w:p>
    <w:p w:rsidR="00C6509F" w:rsidRPr="00E76BD6" w:rsidRDefault="00C6509F" w:rsidP="00E76BD6">
      <w:pPr>
        <w:shd w:val="clear" w:color="auto" w:fill="FFFFFF"/>
        <w:spacing w:after="120"/>
        <w:jc w:val="center"/>
        <w:rPr>
          <w:color w:val="000000"/>
          <w:lang w:val="en-US" w:eastAsia="en-US"/>
        </w:rPr>
      </w:pPr>
      <w:r w:rsidRPr="00E76BD6">
        <w:rPr>
          <w:color w:val="000000"/>
          <w:lang w:val="en-US" w:eastAsia="en-US"/>
        </w:rPr>
        <w:br/>
      </w:r>
      <w:r w:rsidRPr="00E76BD6">
        <w:rPr>
          <w:b/>
          <w:bCs/>
          <w:color w:val="000000"/>
          <w:lang w:val="en-US" w:eastAsia="en-US"/>
        </w:rPr>
        <w:t>РЕШИ:</w:t>
      </w:r>
    </w:p>
    <w:p w:rsidR="00C6509F" w:rsidRPr="00E76BD6" w:rsidRDefault="00C6509F" w:rsidP="00E76BD6">
      <w:pPr>
        <w:pStyle w:val="title1"/>
        <w:shd w:val="clear" w:color="auto" w:fill="FFFFFF"/>
        <w:spacing w:before="0" w:beforeAutospacing="0" w:after="120" w:afterAutospacing="0"/>
        <w:rPr>
          <w:b w:val="0"/>
          <w:bCs w:val="0"/>
          <w:color w:val="000000"/>
          <w:sz w:val="24"/>
          <w:szCs w:val="24"/>
          <w:lang w:eastAsia="en-US"/>
        </w:rPr>
      </w:pPr>
      <w:r w:rsidRPr="00E76BD6">
        <w:rPr>
          <w:b w:val="0"/>
          <w:bCs w:val="0"/>
          <w:color w:val="000000"/>
          <w:sz w:val="24"/>
          <w:szCs w:val="24"/>
          <w:lang w:val="en-US" w:eastAsia="en-US"/>
        </w:rPr>
        <w:br/>
      </w:r>
      <w:proofErr w:type="gramStart"/>
      <w:r w:rsidRPr="00E76BD6">
        <w:rPr>
          <w:color w:val="000000"/>
          <w:sz w:val="24"/>
          <w:szCs w:val="24"/>
          <w:lang w:val="en-US" w:eastAsia="en-US"/>
        </w:rPr>
        <w:t xml:space="preserve">ОТМЕНЯ </w:t>
      </w:r>
      <w:r w:rsidRPr="00E76BD6">
        <w:rPr>
          <w:b w:val="0"/>
          <w:bCs w:val="0"/>
          <w:color w:val="000000"/>
          <w:sz w:val="24"/>
          <w:szCs w:val="24"/>
          <w:lang w:val="en-US" w:eastAsia="en-US"/>
        </w:rPr>
        <w:t>Решение № 4132/2011г., постановено по адм.</w:t>
      </w:r>
      <w:proofErr w:type="gramEnd"/>
      <w:r w:rsidRPr="00E76BD6">
        <w:rPr>
          <w:b w:val="0"/>
          <w:bCs w:val="0"/>
          <w:color w:val="000000"/>
          <w:sz w:val="24"/>
          <w:szCs w:val="24"/>
          <w:lang w:val="en-US" w:eastAsia="en-US"/>
        </w:rPr>
        <w:t xml:space="preserve"> д. № 6959/2010 г. по описа на Административен съд София град и вместо него </w:t>
      </w:r>
      <w:r w:rsidRPr="00E76BD6">
        <w:rPr>
          <w:color w:val="000000"/>
          <w:sz w:val="24"/>
          <w:szCs w:val="24"/>
          <w:lang w:val="en-US" w:eastAsia="en-US"/>
        </w:rPr>
        <w:t>ПОСТАНОВЯВА:</w:t>
      </w:r>
      <w:r w:rsidRPr="00E76BD6">
        <w:rPr>
          <w:b w:val="0"/>
          <w:bCs w:val="0"/>
          <w:color w:val="000000"/>
          <w:sz w:val="24"/>
          <w:szCs w:val="24"/>
          <w:lang w:val="en-US" w:eastAsia="en-US"/>
        </w:rPr>
        <w:br/>
      </w:r>
      <w:r w:rsidRPr="00E76BD6">
        <w:rPr>
          <w:color w:val="000000"/>
          <w:sz w:val="24"/>
          <w:szCs w:val="24"/>
          <w:lang w:val="en-US" w:eastAsia="en-US"/>
        </w:rPr>
        <w:t xml:space="preserve">ОТМЕНЯ </w:t>
      </w:r>
      <w:r w:rsidRPr="00E76BD6">
        <w:rPr>
          <w:b w:val="0"/>
          <w:bCs w:val="0"/>
          <w:color w:val="000000"/>
          <w:sz w:val="24"/>
          <w:szCs w:val="24"/>
          <w:lang w:val="en-US" w:eastAsia="en-US"/>
        </w:rPr>
        <w:t xml:space="preserve">Заповед № РД-09-50-773/25.05.2010 г. на Гл. архитект на Столична община, с която е одобрено "Изменение на плана за регулация на м. "Орландовци-малашевци-изток", кв. </w:t>
      </w:r>
      <w:proofErr w:type="gramStart"/>
      <w:r w:rsidRPr="00E76BD6">
        <w:rPr>
          <w:b w:val="0"/>
          <w:bCs w:val="0"/>
          <w:color w:val="000000"/>
          <w:sz w:val="24"/>
          <w:szCs w:val="24"/>
          <w:lang w:val="en-US" w:eastAsia="en-US"/>
        </w:rPr>
        <w:t>97, УПИ VІ-143, VІІ-144, Х-133 по зелените линии, цифри, текст и щриховки, съгласно приложения проект" като връща делото като преписка на Гл. архитект на Столична община за ново произнасяне.</w:t>
      </w:r>
      <w:proofErr w:type="gramEnd"/>
      <w:r w:rsidRPr="00E76BD6">
        <w:rPr>
          <w:color w:val="000000"/>
          <w:sz w:val="24"/>
          <w:szCs w:val="24"/>
          <w:lang w:val="en-US" w:eastAsia="en-US"/>
        </w:rPr>
        <w:t xml:space="preserve"> </w:t>
      </w:r>
      <w:r w:rsidRPr="00E76BD6">
        <w:rPr>
          <w:b w:val="0"/>
          <w:bCs w:val="0"/>
          <w:color w:val="000000"/>
          <w:sz w:val="24"/>
          <w:szCs w:val="24"/>
          <w:lang w:val="en-US" w:eastAsia="en-US"/>
        </w:rPr>
        <w:br/>
      </w:r>
      <w:proofErr w:type="gramStart"/>
      <w:r w:rsidRPr="00E76BD6">
        <w:rPr>
          <w:color w:val="000000"/>
          <w:sz w:val="24"/>
          <w:szCs w:val="24"/>
          <w:lang w:val="en-US" w:eastAsia="en-US"/>
        </w:rPr>
        <w:t xml:space="preserve">РЕШЕНИЕТО </w:t>
      </w:r>
      <w:r w:rsidRPr="00E76BD6">
        <w:rPr>
          <w:b w:val="0"/>
          <w:bCs w:val="0"/>
          <w:color w:val="000000"/>
          <w:sz w:val="24"/>
          <w:szCs w:val="24"/>
          <w:lang w:val="en-US" w:eastAsia="en-US"/>
        </w:rPr>
        <w:t>е окончателно.</w:t>
      </w:r>
      <w:proofErr w:type="gramEnd"/>
    </w:p>
    <w:p w:rsidR="008E6889" w:rsidRDefault="008E6889" w:rsidP="00E76BD6">
      <w:pPr>
        <w:pStyle w:val="title1"/>
        <w:shd w:val="clear" w:color="auto" w:fill="FFFFFF"/>
        <w:spacing w:before="0" w:beforeAutospacing="0" w:after="120" w:afterAutospacing="0"/>
        <w:rPr>
          <w:sz w:val="24"/>
          <w:szCs w:val="24"/>
          <w:u w:val="single"/>
          <w:lang w:val="en-US"/>
        </w:rPr>
      </w:pPr>
    </w:p>
    <w:p w:rsidR="00E76BD6" w:rsidRPr="00E76BD6" w:rsidRDefault="00E76BD6" w:rsidP="00E76BD6">
      <w:pPr>
        <w:pStyle w:val="title1"/>
        <w:shd w:val="clear" w:color="auto" w:fill="FFFFFF"/>
        <w:spacing w:before="0" w:beforeAutospacing="0" w:after="120" w:afterAutospacing="0"/>
        <w:rPr>
          <w:sz w:val="24"/>
          <w:szCs w:val="24"/>
          <w:u w:val="single"/>
          <w:lang w:val="en-US"/>
        </w:rPr>
      </w:pPr>
    </w:p>
    <w:p w:rsidR="00DE3F9F" w:rsidRPr="00E76BD6" w:rsidRDefault="00DE3F9F" w:rsidP="00E76BD6">
      <w:pPr>
        <w:pStyle w:val="title1"/>
        <w:shd w:val="clear" w:color="auto" w:fill="FFFFFF"/>
        <w:spacing w:before="0" w:beforeAutospacing="0" w:after="120" w:afterAutospacing="0"/>
        <w:rPr>
          <w:sz w:val="24"/>
          <w:szCs w:val="24"/>
          <w:u w:val="single"/>
        </w:rPr>
      </w:pPr>
      <w:r w:rsidRPr="00E76BD6">
        <w:rPr>
          <w:sz w:val="24"/>
          <w:szCs w:val="24"/>
          <w:u w:val="single"/>
        </w:rPr>
        <w:t>РЕШЕНИЕ № 12984 ОТ 12.10.2011 Г. ПО АДМ. Д. № 7576/2011 Г., ІІ ОТД. НА ВАС</w:t>
      </w:r>
    </w:p>
    <w:p w:rsidR="00C6509F" w:rsidRPr="00E76BD6" w:rsidRDefault="00C6509F" w:rsidP="00E76BD6">
      <w:pPr>
        <w:shd w:val="clear" w:color="auto" w:fill="FFFFFF"/>
        <w:spacing w:after="120"/>
        <w:jc w:val="center"/>
      </w:pPr>
      <w:r w:rsidRPr="00E76BD6">
        <w:rPr>
          <w:b/>
          <w:bCs/>
        </w:rPr>
        <w:t>РЕШЕНИЕ</w:t>
      </w:r>
      <w:r w:rsidRPr="00E76BD6">
        <w:br/>
      </w:r>
      <w:r w:rsidRPr="00E76BD6">
        <w:br/>
      </w:r>
      <w:r w:rsidRPr="00E76BD6">
        <w:rPr>
          <w:b/>
          <w:bCs/>
        </w:rPr>
        <w:t>№ 12984</w:t>
      </w:r>
      <w:r w:rsidRPr="00E76BD6">
        <w:br/>
      </w:r>
      <w:r w:rsidRPr="00E76BD6">
        <w:rPr>
          <w:b/>
          <w:bCs/>
        </w:rPr>
        <w:t>София, 10/12/2011</w:t>
      </w:r>
      <w:r w:rsidRPr="00E76BD6">
        <w:br/>
      </w:r>
      <w:r w:rsidRPr="00E76BD6">
        <w:br/>
      </w:r>
      <w:r w:rsidRPr="00E76BD6">
        <w:rPr>
          <w:b/>
          <w:bCs/>
        </w:rPr>
        <w:t>В ИМЕТО НА НАРОДА</w:t>
      </w:r>
    </w:p>
    <w:p w:rsidR="00C6509F" w:rsidRPr="00E76BD6" w:rsidRDefault="00C6509F"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съдебно заседание на двадесет и осми септември две хиляди и единадесета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2"/>
        <w:gridCol w:w="3720"/>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rPr>
            </w:pPr>
            <w:r w:rsidRPr="00E76BD6">
              <w:rPr>
                <w:b/>
                <w:bCs/>
              </w:rPr>
              <w:lastRenderedPageBreak/>
              <w:t>ПРЕДСЕДАТЕЛ:</w:t>
            </w:r>
          </w:p>
        </w:tc>
        <w:tc>
          <w:tcPr>
            <w:tcW w:w="4080" w:type="dxa"/>
            <w:hideMark/>
          </w:tcPr>
          <w:p w:rsidR="00C6509F" w:rsidRPr="00E76BD6" w:rsidRDefault="00C6509F" w:rsidP="00E76BD6">
            <w:pPr>
              <w:spacing w:after="120"/>
              <w:rPr>
                <w:color w:val="000000"/>
              </w:rPr>
            </w:pPr>
            <w:r w:rsidRPr="00E76BD6">
              <w:t>ДИМА ЙОРДАНОВА</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rPr>
            </w:pPr>
            <w:r w:rsidRPr="00E76BD6">
              <w:rPr>
                <w:b/>
                <w:bCs/>
              </w:rPr>
              <w:t>ЧЛЕНОВЕ:</w:t>
            </w:r>
          </w:p>
        </w:tc>
        <w:tc>
          <w:tcPr>
            <w:tcW w:w="4080" w:type="dxa"/>
            <w:hideMark/>
          </w:tcPr>
          <w:p w:rsidR="00C6509F" w:rsidRPr="00E76BD6" w:rsidRDefault="00C6509F" w:rsidP="00E76BD6">
            <w:pPr>
              <w:spacing w:after="120"/>
              <w:rPr>
                <w:color w:val="000000"/>
              </w:rPr>
            </w:pPr>
            <w:r w:rsidRPr="00E76BD6">
              <w:t>ГЕОРГИ АНГЕЛОВ</w:t>
            </w:r>
            <w:r w:rsidRPr="00E76BD6">
              <w:br/>
              <w:t>ЛЮБОМИРА МОТОВА</w:t>
            </w:r>
          </w:p>
        </w:tc>
      </w:tr>
    </w:tbl>
    <w:p w:rsidR="00C6509F" w:rsidRPr="00E76BD6" w:rsidRDefault="00C6509F"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rPr>
            </w:pPr>
            <w:r w:rsidRPr="00E76BD6">
              <w:t xml:space="preserve">при секретар </w:t>
            </w:r>
          </w:p>
        </w:tc>
        <w:tc>
          <w:tcPr>
            <w:tcW w:w="3675" w:type="dxa"/>
            <w:hideMark/>
          </w:tcPr>
          <w:p w:rsidR="00C6509F" w:rsidRPr="00E76BD6" w:rsidRDefault="00C6509F" w:rsidP="00E76BD6">
            <w:pPr>
              <w:spacing w:after="120"/>
              <w:rPr>
                <w:color w:val="000000"/>
              </w:rPr>
            </w:pPr>
            <w:r w:rsidRPr="00E76BD6">
              <w:t xml:space="preserve">Диана Караиванова </w:t>
            </w:r>
          </w:p>
        </w:tc>
        <w:tc>
          <w:tcPr>
            <w:tcW w:w="2760" w:type="dxa"/>
            <w:hideMark/>
          </w:tcPr>
          <w:p w:rsidR="00C6509F" w:rsidRPr="00E76BD6" w:rsidRDefault="00C6509F" w:rsidP="00E76BD6">
            <w:pPr>
              <w:spacing w:after="120"/>
              <w:jc w:val="right"/>
              <w:rPr>
                <w:color w:val="000000"/>
              </w:rPr>
            </w:pPr>
            <w:r w:rsidRPr="00E76BD6">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rPr>
            </w:pPr>
            <w:r w:rsidRPr="00E76BD6">
              <w:t xml:space="preserve">на прокурора </w:t>
            </w:r>
          </w:p>
        </w:tc>
        <w:tc>
          <w:tcPr>
            <w:tcW w:w="3675" w:type="dxa"/>
            <w:hideMark/>
          </w:tcPr>
          <w:p w:rsidR="00C6509F" w:rsidRPr="00E76BD6" w:rsidRDefault="00C6509F" w:rsidP="00E76BD6">
            <w:pPr>
              <w:spacing w:after="120"/>
              <w:rPr>
                <w:color w:val="000000"/>
              </w:rPr>
            </w:pPr>
            <w:r w:rsidRPr="00E76BD6">
              <w:t>Тодор Мерджанов</w:t>
            </w:r>
          </w:p>
        </w:tc>
        <w:tc>
          <w:tcPr>
            <w:tcW w:w="2760" w:type="dxa"/>
            <w:hideMark/>
          </w:tcPr>
          <w:p w:rsidR="00C6509F" w:rsidRPr="00E76BD6" w:rsidRDefault="00C6509F" w:rsidP="00E76BD6">
            <w:pPr>
              <w:spacing w:after="120"/>
              <w:jc w:val="right"/>
              <w:rPr>
                <w:color w:val="000000"/>
              </w:rPr>
            </w:pPr>
            <w:r w:rsidRPr="00E76BD6">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rPr>
            </w:pPr>
            <w:r w:rsidRPr="00E76BD6">
              <w:t>от съдията</w:t>
            </w:r>
          </w:p>
        </w:tc>
        <w:tc>
          <w:tcPr>
            <w:tcW w:w="3675" w:type="dxa"/>
            <w:hideMark/>
          </w:tcPr>
          <w:p w:rsidR="00C6509F" w:rsidRPr="00E76BD6" w:rsidRDefault="00C6509F" w:rsidP="00E76BD6">
            <w:pPr>
              <w:spacing w:after="120"/>
              <w:rPr>
                <w:color w:val="000000"/>
              </w:rPr>
            </w:pPr>
            <w:r w:rsidRPr="00E76BD6">
              <w:t>ГЕОРГИ АНГЕЛОВ</w:t>
            </w:r>
          </w:p>
        </w:tc>
        <w:tc>
          <w:tcPr>
            <w:tcW w:w="2760" w:type="dxa"/>
            <w:hideMark/>
          </w:tcPr>
          <w:p w:rsidR="00C6509F" w:rsidRPr="00E76BD6" w:rsidRDefault="00C6509F" w:rsidP="00E76BD6">
            <w:pPr>
              <w:spacing w:after="120"/>
              <w:rPr>
                <w:color w:val="000000"/>
              </w:rPr>
            </w:pPr>
            <w:r w:rsidRPr="00E76BD6">
              <w:rPr>
                <w:noProof/>
              </w:rPr>
              <w:drawing>
                <wp:inline distT="0" distB="0" distL="0" distR="0" wp14:anchorId="338AF98E" wp14:editId="75947993">
                  <wp:extent cx="9525" cy="9525"/>
                  <wp:effectExtent l="0" t="0" r="0" b="0"/>
                  <wp:docPr id="30" name="Picture 3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rPr>
            </w:pPr>
            <w:r w:rsidRPr="00E76BD6">
              <w:t>по адм. дело № 7576/2011</w:t>
            </w:r>
            <w:r w:rsidRPr="00E76BD6">
              <w:rPr>
                <w:b/>
                <w:bCs/>
              </w:rPr>
              <w:t xml:space="preserve">. </w:t>
            </w:r>
            <w:r w:rsidRPr="00E76BD6">
              <w:rPr>
                <w:noProof/>
                <w:color w:val="9D0000"/>
              </w:rPr>
              <w:drawing>
                <wp:inline distT="0" distB="0" distL="0" distR="0" wp14:anchorId="5C08F70F" wp14:editId="5EFAE1A0">
                  <wp:extent cx="114300" cy="133350"/>
                  <wp:effectExtent l="0" t="0" r="0" b="0"/>
                  <wp:docPr id="29" name="Picture 29" descr="Document Link Icon">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ocument Link Icon">
                            <a:hlinkClick r:id="rId24"/>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shd w:val="clear" w:color="auto" w:fill="FFFFFF"/>
        <w:spacing w:after="120"/>
      </w:pPr>
      <w:r w:rsidRPr="00E76BD6">
        <w:br/>
        <w:t>КАСАТОРЪТ е обжалвал решението от 14.04.2011 г. по адм. д. № 598/10 г. на Софийския областен административен съд за отхвърляне на оспорването му на отказ от 1.07.2010 г. на кмета на община за изменението на дворищната регулация на два недвижими имото по реда на § 8, ал. 2, т. 2 ЗУТ.</w:t>
      </w:r>
      <w:r w:rsidRPr="00E76BD6">
        <w:br/>
        <w:t>ПРОИЗВОДСТВОТО е по чл. 208 и сл. АПК.</w:t>
      </w:r>
      <w:r w:rsidRPr="00E76BD6">
        <w:br/>
        <w:t>ОТВЕТНИЦИТЕ оспорват касационната жалба с изключение на кмета на общината, който не е взел становище по нея, прокурорът заключава, че е неоснователна.</w:t>
      </w:r>
      <w:r w:rsidRPr="00E76BD6">
        <w:br/>
        <w:t>КАСАЦИОННАТА жалба, подадена в срок, е неоснователна.</w:t>
      </w:r>
      <w:r w:rsidRPr="00E76BD6">
        <w:br/>
        <w:t xml:space="preserve">С влязло на 17.11.2009 г. в сила решение по гр. д. № 150/07 г. Софийският окръжен съд е установил спрямо касатора правото на собственост от 1979 г. на двамата ответници - физически лица, върху придаваемата се от неговия към техния имот земя. Решението е задължително за администрацията и за страните - чл. 297 и чл. 298 ГПК, и преклудира всички касационни доводи относно собствеността върху земята до момента на приключване на устните състезания във въззивния съд. Към момента на издаване на оспорения отказ, следователно, изменението на дворищната регулация не е могло да стане по реда на § 8, ал. 2 ЗУТ, а само по общия ред на чл. 15, ал. 3 ЗУТ - въз основа на предварителен договор с двамата ответници, какъвто не е имало. </w:t>
      </w:r>
      <w:r w:rsidRPr="00E76BD6">
        <w:br/>
        <w:t>Решението за потвърждаване на отказа е законосъобразно и следва да остане в сила, воден от което и на осн. чл. 221, ал. 2 вр. чл. 218 АПК Върховният административен съд</w:t>
      </w:r>
    </w:p>
    <w:p w:rsidR="00C6509F" w:rsidRPr="00E76BD6" w:rsidRDefault="00C6509F" w:rsidP="00E76BD6">
      <w:pPr>
        <w:shd w:val="clear" w:color="auto" w:fill="FFFFFF"/>
        <w:spacing w:after="120"/>
        <w:jc w:val="center"/>
      </w:pPr>
      <w:r w:rsidRPr="00E76BD6">
        <w:rPr>
          <w:b/>
          <w:bCs/>
        </w:rPr>
        <w:t>РЕШИ:</w:t>
      </w:r>
    </w:p>
    <w:p w:rsidR="00DE3F9F" w:rsidRPr="00E76BD6" w:rsidRDefault="00C6509F" w:rsidP="00E76BD6">
      <w:pPr>
        <w:pStyle w:val="Heading3"/>
        <w:spacing w:before="0" w:after="120" w:afterAutospacing="0" w:line="240" w:lineRule="auto"/>
        <w:rPr>
          <w:sz w:val="24"/>
          <w:szCs w:val="24"/>
          <w:u w:val="single"/>
        </w:rPr>
      </w:pPr>
      <w:r w:rsidRPr="00E76BD6">
        <w:rPr>
          <w:sz w:val="24"/>
          <w:szCs w:val="24"/>
        </w:rPr>
        <w:br/>
        <w:t>ОСТАВЯ В СИЛА решението от 14.04.2011 г. по адм. д. № 598/10 г. на Софийския областен административен съд.</w:t>
      </w:r>
      <w:r w:rsidRPr="00E76BD6">
        <w:rPr>
          <w:sz w:val="24"/>
          <w:szCs w:val="24"/>
        </w:rPr>
        <w:br/>
        <w:t>ОСЪЖДА ТРАЙЧО ДИНЕВ ВЕЛЧЕВ да заплати на ИВАНКА СТАНКОВА ПОПОВА и ЙОРДАН ПЛАМЕНОВ ВАСЕВ 300 лв. деловодни разноски за тази инстанция.</w:t>
      </w:r>
      <w:r w:rsidRPr="00E76BD6">
        <w:rPr>
          <w:sz w:val="24"/>
          <w:szCs w:val="24"/>
        </w:rPr>
        <w:br/>
        <w:t>РЕШЕНИЕТО не подлежи на обжалване.</w:t>
      </w:r>
    </w:p>
    <w:p w:rsidR="00DE3F9F" w:rsidRPr="00E76BD6" w:rsidRDefault="00DE3F9F" w:rsidP="00E76BD6">
      <w:pPr>
        <w:spacing w:after="120"/>
        <w:rPr>
          <w:lang w:val="en-US"/>
        </w:rPr>
      </w:pPr>
    </w:p>
    <w:p w:rsidR="00DE3F9F" w:rsidRPr="00E76BD6" w:rsidRDefault="00DE3F9F" w:rsidP="00E76BD6">
      <w:pPr>
        <w:pStyle w:val="Heading3"/>
        <w:spacing w:before="0" w:after="120" w:afterAutospacing="0" w:line="240" w:lineRule="auto"/>
        <w:rPr>
          <w:i/>
          <w:sz w:val="24"/>
          <w:szCs w:val="24"/>
          <w:u w:val="single"/>
        </w:rPr>
      </w:pPr>
      <w:bookmarkStart w:id="4" w:name="to_paragraph_id11218196"/>
      <w:bookmarkEnd w:id="4"/>
      <w:r w:rsidRPr="00E76BD6">
        <w:rPr>
          <w:i/>
          <w:sz w:val="24"/>
          <w:szCs w:val="24"/>
          <w:u w:val="single"/>
        </w:rPr>
        <w:t>чл.216,ал.5 вр. с чл.215,ал.5</w:t>
      </w:r>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 xml:space="preserve">Определение № 8817 от 18.06.2013 г. на ВАС по адм. д. № 6374/2013 г., II о. </w:t>
      </w:r>
    </w:p>
    <w:p w:rsidR="00C6509F" w:rsidRPr="00E76BD6" w:rsidRDefault="00C6509F" w:rsidP="00E76BD6">
      <w:pPr>
        <w:shd w:val="clear" w:color="auto" w:fill="FFFFFF"/>
        <w:spacing w:after="120"/>
        <w:jc w:val="center"/>
      </w:pPr>
      <w:r w:rsidRPr="00E76BD6">
        <w:rPr>
          <w:b/>
          <w:bCs/>
        </w:rPr>
        <w:t>ОПРЕДЕЛЕНИЕ</w:t>
      </w:r>
      <w:r w:rsidRPr="00E76BD6">
        <w:br/>
      </w:r>
      <w:r w:rsidRPr="00E76BD6">
        <w:br/>
      </w:r>
      <w:r w:rsidRPr="00E76BD6">
        <w:rPr>
          <w:b/>
          <w:bCs/>
        </w:rPr>
        <w:t>№ 8817</w:t>
      </w:r>
      <w:r w:rsidRPr="00E76BD6">
        <w:br/>
      </w:r>
      <w:r w:rsidRPr="00E76BD6">
        <w:rPr>
          <w:b/>
          <w:bCs/>
        </w:rPr>
        <w:t>София, 06/18/2013</w:t>
      </w:r>
    </w:p>
    <w:p w:rsidR="00C6509F" w:rsidRPr="00E76BD6" w:rsidRDefault="00C6509F" w:rsidP="00E76BD6">
      <w:pPr>
        <w:shd w:val="clear" w:color="auto" w:fill="FFFFFF"/>
        <w:spacing w:after="120"/>
      </w:pPr>
      <w:r w:rsidRPr="00E76BD6">
        <w:lastRenderedPageBreak/>
        <w:br/>
      </w:r>
      <w:r w:rsidRPr="00E76BD6">
        <w:rPr>
          <w:b/>
          <w:bCs/>
        </w:rPr>
        <w:t xml:space="preserve">Върховният административен съд на Република България - Второ отделение, </w:t>
      </w:r>
      <w:r w:rsidRPr="00E76BD6">
        <w:t>в закрито заседание на четиринадесети юни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C6509F" w:rsidRPr="00E76BD6" w:rsidTr="00C6509F">
        <w:trPr>
          <w:tblCellSpacing w:w="0" w:type="dxa"/>
        </w:trPr>
        <w:tc>
          <w:tcPr>
            <w:tcW w:w="5910" w:type="dxa"/>
            <w:hideMark/>
          </w:tcPr>
          <w:p w:rsidR="00C6509F" w:rsidRPr="00E76BD6" w:rsidRDefault="00C6509F" w:rsidP="00E76BD6">
            <w:pPr>
              <w:spacing w:after="120"/>
              <w:jc w:val="right"/>
              <w:rPr>
                <w:color w:val="000000"/>
              </w:rPr>
            </w:pPr>
            <w:r w:rsidRPr="00E76BD6">
              <w:rPr>
                <w:b/>
                <w:bCs/>
              </w:rPr>
              <w:t>ПРЕДСЕДАТЕЛ:</w:t>
            </w:r>
          </w:p>
        </w:tc>
        <w:tc>
          <w:tcPr>
            <w:tcW w:w="4080" w:type="dxa"/>
            <w:hideMark/>
          </w:tcPr>
          <w:p w:rsidR="00C6509F" w:rsidRPr="00E76BD6" w:rsidRDefault="00C6509F" w:rsidP="00E76BD6">
            <w:pPr>
              <w:spacing w:after="120"/>
              <w:rPr>
                <w:color w:val="000000"/>
              </w:rPr>
            </w:pPr>
            <w:r w:rsidRPr="00E76BD6">
              <w:t>ГАЛИНА СОЛАКОВА</w:t>
            </w:r>
          </w:p>
        </w:tc>
      </w:tr>
      <w:tr w:rsidR="00C6509F" w:rsidRPr="00E76BD6" w:rsidTr="00C6509F">
        <w:trPr>
          <w:tblCellSpacing w:w="0" w:type="dxa"/>
        </w:trPr>
        <w:tc>
          <w:tcPr>
            <w:tcW w:w="5910" w:type="dxa"/>
            <w:hideMark/>
          </w:tcPr>
          <w:p w:rsidR="00C6509F" w:rsidRPr="00E76BD6" w:rsidRDefault="00C6509F" w:rsidP="00E76BD6">
            <w:pPr>
              <w:spacing w:after="120"/>
              <w:jc w:val="right"/>
              <w:rPr>
                <w:color w:val="000000"/>
              </w:rPr>
            </w:pPr>
            <w:r w:rsidRPr="00E76BD6">
              <w:rPr>
                <w:b/>
                <w:bCs/>
              </w:rPr>
              <w:t>ЧЛЕНОВЕ:</w:t>
            </w:r>
          </w:p>
        </w:tc>
        <w:tc>
          <w:tcPr>
            <w:tcW w:w="4080" w:type="dxa"/>
            <w:hideMark/>
          </w:tcPr>
          <w:p w:rsidR="00C6509F" w:rsidRPr="00E76BD6" w:rsidRDefault="00C6509F" w:rsidP="00E76BD6">
            <w:pPr>
              <w:spacing w:after="120"/>
              <w:rPr>
                <w:color w:val="000000"/>
              </w:rPr>
            </w:pPr>
            <w:r w:rsidRPr="00E76BD6">
              <w:t>СЕВДАЛИНА ЧЕРВЕНКОВА</w:t>
            </w:r>
            <w:r w:rsidRPr="00E76BD6">
              <w:br/>
              <w:t>ЕМИЛИЯ КАБУРОВА</w:t>
            </w:r>
          </w:p>
        </w:tc>
      </w:tr>
    </w:tbl>
    <w:p w:rsidR="00C6509F" w:rsidRPr="00E76BD6" w:rsidRDefault="00C6509F"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C6509F" w:rsidRPr="00E76BD6" w:rsidTr="00C6509F">
        <w:trPr>
          <w:tblCellSpacing w:w="0" w:type="dxa"/>
        </w:trPr>
        <w:tc>
          <w:tcPr>
            <w:tcW w:w="2415" w:type="dxa"/>
            <w:hideMark/>
          </w:tcPr>
          <w:p w:rsidR="00C6509F" w:rsidRPr="00E76BD6" w:rsidRDefault="00C6509F" w:rsidP="00E76BD6">
            <w:pPr>
              <w:spacing w:after="120"/>
              <w:rPr>
                <w:color w:val="000000"/>
              </w:rPr>
            </w:pPr>
            <w:r w:rsidRPr="00E76BD6">
              <w:t xml:space="preserve">при секретар </w:t>
            </w:r>
          </w:p>
        </w:tc>
        <w:tc>
          <w:tcPr>
            <w:tcW w:w="3675" w:type="dxa"/>
            <w:hideMark/>
          </w:tcPr>
          <w:p w:rsidR="00C6509F" w:rsidRPr="00E76BD6" w:rsidRDefault="00C6509F" w:rsidP="00E76BD6">
            <w:pPr>
              <w:spacing w:after="120"/>
              <w:rPr>
                <w:color w:val="000000"/>
              </w:rPr>
            </w:pPr>
          </w:p>
        </w:tc>
        <w:tc>
          <w:tcPr>
            <w:tcW w:w="2760" w:type="dxa"/>
            <w:hideMark/>
          </w:tcPr>
          <w:p w:rsidR="00C6509F" w:rsidRPr="00E76BD6" w:rsidRDefault="00C6509F" w:rsidP="00E76BD6">
            <w:pPr>
              <w:spacing w:after="120"/>
              <w:jc w:val="right"/>
              <w:rPr>
                <w:color w:val="000000"/>
              </w:rPr>
            </w:pPr>
            <w:r w:rsidRPr="00E76BD6">
              <w:t>и с участието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rPr>
            </w:pPr>
            <w:r w:rsidRPr="00E76BD6">
              <w:t xml:space="preserve">на прокурора </w:t>
            </w:r>
          </w:p>
        </w:tc>
        <w:tc>
          <w:tcPr>
            <w:tcW w:w="3675" w:type="dxa"/>
            <w:hideMark/>
          </w:tcPr>
          <w:p w:rsidR="00C6509F" w:rsidRPr="00E76BD6" w:rsidRDefault="00C6509F" w:rsidP="00E76BD6">
            <w:pPr>
              <w:spacing w:after="120"/>
              <w:rPr>
                <w:color w:val="000000"/>
              </w:rPr>
            </w:pPr>
          </w:p>
        </w:tc>
        <w:tc>
          <w:tcPr>
            <w:tcW w:w="2760" w:type="dxa"/>
            <w:hideMark/>
          </w:tcPr>
          <w:p w:rsidR="00C6509F" w:rsidRPr="00E76BD6" w:rsidRDefault="00C6509F" w:rsidP="00E76BD6">
            <w:pPr>
              <w:spacing w:after="120"/>
              <w:jc w:val="right"/>
              <w:rPr>
                <w:color w:val="000000"/>
              </w:rPr>
            </w:pPr>
            <w:r w:rsidRPr="00E76BD6">
              <w:t>изслуша докладваното</w:t>
            </w:r>
          </w:p>
        </w:tc>
      </w:tr>
      <w:tr w:rsidR="00C6509F" w:rsidRPr="00E76BD6" w:rsidTr="00C6509F">
        <w:trPr>
          <w:tblCellSpacing w:w="0" w:type="dxa"/>
        </w:trPr>
        <w:tc>
          <w:tcPr>
            <w:tcW w:w="2415" w:type="dxa"/>
            <w:hideMark/>
          </w:tcPr>
          <w:p w:rsidR="00C6509F" w:rsidRPr="00E76BD6" w:rsidRDefault="00C6509F" w:rsidP="00E76BD6">
            <w:pPr>
              <w:spacing w:after="120"/>
              <w:rPr>
                <w:color w:val="000000"/>
              </w:rPr>
            </w:pPr>
            <w:r w:rsidRPr="00E76BD6">
              <w:t>от председателя</w:t>
            </w:r>
          </w:p>
        </w:tc>
        <w:tc>
          <w:tcPr>
            <w:tcW w:w="3675" w:type="dxa"/>
            <w:hideMark/>
          </w:tcPr>
          <w:p w:rsidR="00C6509F" w:rsidRPr="00E76BD6" w:rsidRDefault="00C6509F" w:rsidP="00E76BD6">
            <w:pPr>
              <w:spacing w:after="120"/>
              <w:rPr>
                <w:color w:val="000000"/>
              </w:rPr>
            </w:pPr>
            <w:r w:rsidRPr="00E76BD6">
              <w:t>ГАЛИНА СОЛАКОВА</w:t>
            </w:r>
          </w:p>
        </w:tc>
        <w:tc>
          <w:tcPr>
            <w:tcW w:w="2760" w:type="dxa"/>
            <w:hideMark/>
          </w:tcPr>
          <w:p w:rsidR="00C6509F" w:rsidRPr="00E76BD6" w:rsidRDefault="00C6509F" w:rsidP="00E76BD6">
            <w:pPr>
              <w:spacing w:after="120"/>
              <w:rPr>
                <w:color w:val="000000"/>
              </w:rPr>
            </w:pPr>
            <w:r w:rsidRPr="00E76BD6">
              <w:rPr>
                <w:noProof/>
              </w:rPr>
              <w:drawing>
                <wp:inline distT="0" distB="0" distL="0" distR="0" wp14:anchorId="59AE9589" wp14:editId="19AB7D84">
                  <wp:extent cx="9525" cy="9525"/>
                  <wp:effectExtent l="0" t="0" r="0" b="0"/>
                  <wp:docPr id="32" name="Picture 3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C6509F" w:rsidRPr="00E76BD6" w:rsidTr="00C6509F">
        <w:trPr>
          <w:tblCellSpacing w:w="0" w:type="dxa"/>
        </w:trPr>
        <w:tc>
          <w:tcPr>
            <w:tcW w:w="8850" w:type="dxa"/>
            <w:gridSpan w:val="3"/>
            <w:hideMark/>
          </w:tcPr>
          <w:p w:rsidR="00C6509F" w:rsidRPr="00E76BD6" w:rsidRDefault="00C6509F" w:rsidP="00E76BD6">
            <w:pPr>
              <w:spacing w:after="120"/>
              <w:rPr>
                <w:color w:val="000000"/>
              </w:rPr>
            </w:pPr>
            <w:r w:rsidRPr="00E76BD6">
              <w:t>по адм. дело № 6374/2013</w:t>
            </w:r>
            <w:r w:rsidRPr="00E76BD6">
              <w:rPr>
                <w:b/>
                <w:bCs/>
              </w:rPr>
              <w:t xml:space="preserve">. </w:t>
            </w:r>
            <w:r w:rsidRPr="00E76BD6">
              <w:rPr>
                <w:noProof/>
                <w:color w:val="9D0000"/>
              </w:rPr>
              <w:drawing>
                <wp:inline distT="0" distB="0" distL="0" distR="0" wp14:anchorId="62FAF523" wp14:editId="509B24CB">
                  <wp:extent cx="114300" cy="133350"/>
                  <wp:effectExtent l="0" t="0" r="0" b="0"/>
                  <wp:docPr id="31" name="Picture 31" descr="Document Link Icon">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ocument Link Icon">
                            <a:hlinkClick r:id="rId2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C6509F" w:rsidRPr="00E76BD6" w:rsidRDefault="00C6509F" w:rsidP="00E76BD6">
      <w:pPr>
        <w:shd w:val="clear" w:color="auto" w:fill="FFFFFF"/>
        <w:spacing w:after="120"/>
      </w:pPr>
      <w:r w:rsidRPr="00E76BD6">
        <w:br/>
        <w:t>Производството по делото е образувано по реда на чл. 229, ал. 1, т. 1 АПК по частна жалба на главния архитект на Община Горна Малина срещу определение №345 от 01.04.2013 г. по адм. д. № 330/2013 г. на Административен съд –София област, с което производството по делото е прекратено. С доводи за наличие на правен интерес у жалбоподателя по реда на чл.215,ал.5 ЗУТ за обжалване на заповед № ДК-11-Сф-02/04.02.2013 г. на началника на РО”НСК”-Софийска област към РДНСК-Югозападен район се претендира отмяна на определението със законните последици.</w:t>
      </w:r>
      <w:r w:rsidRPr="00E76BD6">
        <w:br/>
        <w:t>Ответникът не ангажира становище по частната жалба.</w:t>
      </w:r>
      <w:r w:rsidRPr="00E76BD6">
        <w:br/>
        <w:t>Върховният административен съд, второ отделение намира частната жалба за процесуално допустима, като подадена в срока по чл. 230 АПК и от надлежна страна, а по същество - неоснователна.</w:t>
      </w:r>
      <w:r w:rsidRPr="00E76BD6">
        <w:br/>
        <w:t>С обжалваното определение,административният съд е оставил без разглеждане жалбата на настоящия частен жалбоподател против заповед № ДК-11-Сф-02/04.02.2013 г. на началника на РО”НСК”-Софийска област към РДНСК-Югозападен район,с която са отменени на основание чл.156,ал.3 ЗУТ одобрените на 15.01.2013г. инвестиционни проекти за строеж „гараж с работилница” и Разрешение за строеж №3/15.01.2013г. на главния архитект на Община Горна Малина за строеж „гараж-допълващо застрояване” в УПИ VІІ-233,кв.28,с.Чеканчево,общ.Горна Малина. За да прекрати производството по делото, съдът е приел, че жалбата е процесуално недопустима, тъй като главният архитект разполага с активна легитимация да оспорва актовете на РДНСК единствено по ал.5 на чл.216 ЗУТ,която след изм. с бр.82/2012г. касае само актовете по допустимост на жалбата,но не и тези,с които се отменят строителните книжа. Изложени са мотиви и за неприложимост на режима по чл.149,ал.2 във вр. с чл.219 от ЗУТ във вр. с чл.147 АПК,предвид липсата на качеството заинтересована страна по отношение на главния архитект.</w:t>
      </w:r>
      <w:r w:rsidRPr="00E76BD6">
        <w:br/>
        <w:t>Обжалваното определение е правилно, обосновано и законосъобразно.</w:t>
      </w:r>
      <w:r w:rsidRPr="00E76BD6">
        <w:br/>
        <w:t xml:space="preserve">Съгласно нормата на чл.215,ал.5 ЗУТ / изм. бр.87/2010 на ДВ/, органът, издал акта по чл. 216, ал. 1 ЗУТ има право да обжалва заповедта по чл.216,ал.5 ЗУТ,т.е. главния архитект,в качеството му на издател на оспорените пред РДНСК актове / разрешение за строеж , одобрените инвестиционни проекти и отказите за съгласуване и одобряване на инвестиционни проекти,когато не са част на комплексен проект за инвестиционна инициатива / разполага с изрично разписано от закона процесуално право на жалба до съда,но само срещу заповедите на началника на РДНСК по ал.5,чл.216 ЗУТ. Съгласно новата редакция на ал.5,чл.216 ЗУТ /изм. бр.82/2012г. на ДВ/ това са актовете на началника на РДНСК по допустимост на жалбата срещу актовете на главния архитект по ал.1,чл.216 ЗУТ- „Преди да разгледа жалбата или протеста по същество,началникът на РДНСК или упълномощено от него длъжностно лице прави проверка на тяхната </w:t>
      </w:r>
      <w:r w:rsidRPr="00E76BD6">
        <w:lastRenderedPageBreak/>
        <w:t xml:space="preserve">допустимост.Ако прецени,че жалбата или протестът са недопустими,производството се прекратява с изрична заповед. Заповедта може да се оспори с частна жалба или протест по реда на чл.215.Съответния административен съд се произнася с определение,което не подлежи на обжалване”. С визираното изменение /изм. бр.82/2012г. на ДВ/, произнасянето по същество от началника на РДНСК е регламентирано в нова ал.6,чл.216 ЗУТ –произнасяне с „мотивирана заповед,с която може да отмени изцяло или отчасти обжалвания акт или да отхвърли жалбата,като остави в сила обжалвания акт на главния архитект”.От изложеното следва,че главния архитект,в качеството му на издател на актовете по ал.1,чл.216 ЗУТ е оправомощен от закона /чл.215,ал.5/ да оспорва единствено заповедите на началника на РДНСК,с които се прекратява производството по жалба срещу издадените от него актове по ал.1,чл.216 ЗУТ ,но не и тези ,с които началника на РДНСК се произнася по същество – актовете по чл.216,ал.6 и чл.156,ал.3 ЗУТ. Разпоредбата на ал.5,чл.216 ЗУТ има процесуален характер и визира изрично за коя категория актове на началника на РДНСК е налице активна процесуална легитимация на главния архитект, в качеството му на издател на оспорените пред РДНСК административни актове,поради което разширителното й тълкуване е недопустимо. </w:t>
      </w:r>
      <w:r w:rsidRPr="00E76BD6">
        <w:br/>
        <w:t>В конкретния случай,с оспорената пред административния съд заповед № ДК-11-Сф-02/04.02.2013 г. на началника на РО”НСК”-Софийска област към РДНСК-Югозападен район, са отменени по реда на чл.156,ал.3 ЗУТ одобрените на 15.01.2013г. инвестиционни проекти за строеж „гараж с работилница” и Разрешение за строеж №3/15.01.2013г. на главния архитект на Община Горна Малина, поради което последният не разполага със собствени правомощия,визирани в закона за оспорване на процесната заповед.</w:t>
      </w:r>
      <w:r w:rsidRPr="00E76BD6">
        <w:br/>
        <w:t>Обоснован е и извода на съда за липса на качеството на заинтересована страна на главния архитект по смисъла на чл.149 ЗУТ,поради което оспорването се явява недопустимо и производството е прекратено законосъобразно.</w:t>
      </w:r>
      <w:r w:rsidRPr="00E76BD6">
        <w:br/>
        <w:t>Предвид гореизложеното, обжалваното определение следва да се остави в сила.</w:t>
      </w:r>
      <w:r w:rsidRPr="00E76BD6">
        <w:br/>
        <w:t xml:space="preserve">Водим от горното Върховният административен съд второ отделение, на основание чл. 236 във връзка с чл. 221 АПК, </w:t>
      </w:r>
    </w:p>
    <w:p w:rsidR="00C6509F" w:rsidRPr="00E76BD6" w:rsidRDefault="00C6509F" w:rsidP="00E76BD6">
      <w:pPr>
        <w:shd w:val="clear" w:color="auto" w:fill="FFFFFF"/>
        <w:spacing w:after="120"/>
        <w:jc w:val="center"/>
      </w:pPr>
      <w:r w:rsidRPr="00E76BD6">
        <w:rPr>
          <w:b/>
          <w:bCs/>
        </w:rPr>
        <w:t>ОПРЕДЕЛИ:</w:t>
      </w:r>
    </w:p>
    <w:p w:rsidR="00C6509F" w:rsidRPr="00E76BD6" w:rsidRDefault="00C6509F" w:rsidP="00E76BD6">
      <w:pPr>
        <w:pStyle w:val="Heading3"/>
        <w:spacing w:before="0" w:after="120" w:afterAutospacing="0" w:line="240" w:lineRule="auto"/>
        <w:rPr>
          <w:sz w:val="24"/>
          <w:szCs w:val="24"/>
          <w:u w:val="single"/>
        </w:rPr>
      </w:pPr>
      <w:r w:rsidRPr="00E76BD6">
        <w:rPr>
          <w:sz w:val="24"/>
          <w:szCs w:val="24"/>
        </w:rPr>
        <w:br/>
        <w:t>ОСТАВЯ В СИЛА определение №345 от 01.04.2013 г. по адм. д. № 330/2013 г. на Административен съд –София област.</w:t>
      </w:r>
      <w:r w:rsidRPr="00E76BD6">
        <w:rPr>
          <w:sz w:val="24"/>
          <w:szCs w:val="24"/>
        </w:rPr>
        <w:br/>
        <w:t>Определението е окончателно.</w:t>
      </w:r>
    </w:p>
    <w:p w:rsidR="00E76BD6" w:rsidRDefault="00E76BD6" w:rsidP="00E76BD6">
      <w:pPr>
        <w:pStyle w:val="Heading3"/>
        <w:spacing w:before="0" w:after="120" w:afterAutospacing="0" w:line="240" w:lineRule="auto"/>
        <w:rPr>
          <w:sz w:val="24"/>
          <w:szCs w:val="24"/>
          <w:u w:val="single"/>
          <w:lang w:val="en-US"/>
        </w:rPr>
      </w:pPr>
      <w:bookmarkStart w:id="5" w:name="to_paragraph_id12005670"/>
      <w:bookmarkEnd w:id="5"/>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12190 от 24.09.2013 г. на ВАС по адм. д. № 12634/2013 г., II о.</w:t>
      </w:r>
    </w:p>
    <w:p w:rsidR="00155297" w:rsidRPr="00E76BD6" w:rsidRDefault="00155297" w:rsidP="00E76BD6">
      <w:pPr>
        <w:shd w:val="clear" w:color="auto" w:fill="FFFFFF"/>
        <w:spacing w:after="120"/>
        <w:jc w:val="center"/>
      </w:pPr>
      <w:r w:rsidRPr="00E76BD6">
        <w:rPr>
          <w:b/>
          <w:bCs/>
        </w:rPr>
        <w:t>ОПРЕДЕЛЕНИЕ</w:t>
      </w:r>
      <w:r w:rsidRPr="00E76BD6">
        <w:br/>
      </w:r>
      <w:r w:rsidRPr="00E76BD6">
        <w:br/>
      </w:r>
      <w:r w:rsidRPr="00E76BD6">
        <w:rPr>
          <w:b/>
          <w:bCs/>
        </w:rPr>
        <w:t>№ 12190</w:t>
      </w:r>
      <w:r w:rsidRPr="00E76BD6">
        <w:br/>
      </w:r>
      <w:r w:rsidRPr="00E76BD6">
        <w:rPr>
          <w:b/>
          <w:bCs/>
        </w:rPr>
        <w:t>София, 09/24/2013</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двадесети септември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ГЕОРГИ ЧОЛАКОВ</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СЕВДАЛИНА ЧЕРВЕНКОВА</w:t>
            </w:r>
            <w:r w:rsidRPr="00E76BD6">
              <w:br/>
              <w:t>ЕМИЛИЯ КАБУРОВА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lastRenderedPageBreak/>
              <w:t xml:space="preserve">на прокурора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ЕМИЛИЯ КАБУРОВА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6ADF5ADB" wp14:editId="15AD7EF8">
                  <wp:extent cx="9525" cy="9525"/>
                  <wp:effectExtent l="0" t="0" r="0" b="0"/>
                  <wp:docPr id="34" name="Picture 3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12634/2013</w:t>
            </w:r>
            <w:r w:rsidRPr="00E76BD6">
              <w:rPr>
                <w:b/>
                <w:bCs/>
              </w:rPr>
              <w:t xml:space="preserve">. </w:t>
            </w:r>
            <w:r w:rsidRPr="00E76BD6">
              <w:rPr>
                <w:noProof/>
                <w:color w:val="9D0000"/>
              </w:rPr>
              <w:drawing>
                <wp:inline distT="0" distB="0" distL="0" distR="0" wp14:anchorId="3BECA9DD" wp14:editId="013D5EDA">
                  <wp:extent cx="114300" cy="133350"/>
                  <wp:effectExtent l="0" t="0" r="0" b="0"/>
                  <wp:docPr id="33" name="Picture 33" descr="Document Link Icon">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ocument Link Icon">
                            <a:hlinkClick r:id="rId2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е по реда на чл.229, ал.1, т.1 и сл. от АПК.</w:t>
      </w:r>
      <w:r w:rsidRPr="00E76BD6">
        <w:br/>
        <w:t>Образувано е по частна жалба от главния архитект на община - Ямбол, гр.Ямбол, против Определение №417/12.08.2013 г. по адм.дело №208/2013 г. на Административен съд-Ямбол, с което е оставена без разглеждане жалбата му против Заповед №ДК-10-ЮИР-21/15.07.2013 г. на началника на РДНСК-ЮИР, като недопустима и производството по делото е прекратено, поради отсъствие на активна процесуална легитимация по оспорване на заповедта, издадена на основание чл.216, ал.6 от ЗУТ.</w:t>
      </w:r>
      <w:r w:rsidRPr="00E76BD6">
        <w:br/>
        <w:t>Поддържа се искане за отмяна на обжалваното определение като неправилно.</w:t>
      </w:r>
      <w:r w:rsidRPr="00E76BD6">
        <w:br/>
        <w:t>От ответника - началника на РДНСК - ЮИР, чрез процесуалния му представител - ст.юрисконсулт Василева, е постъпило възражение, с което оспорва частната жалба като неоснователна.</w:t>
      </w:r>
      <w:r w:rsidRPr="00E76BD6">
        <w:br/>
        <w:t>Върховният административен съд, второ отделение, намира частната жалба за процесуано допустима, като подадена от надлежна страна и в срока по чл.230 от АПК. Разгледана по същество е неоснователна.</w:t>
      </w:r>
      <w:r w:rsidRPr="00E76BD6">
        <w:br/>
        <w:t>С разпоредбата на чл.215, ал.5 /нова-Д.в. бр.87/2010 г./ се дава възможост на органа, издател на акта по чл.216, ал.1 от ЗУТ, да обжалва заповедта по чл.216, ал.5 от ЗУТ. Разпоредбата на чл.216, ал.5 от ЗУТ /изм. Д.в. бр.82/2012 г., в сила от 26.11.2012 г./, която е действащата разпоредба към датата на издаване на оспорената заповед на началника на РДНСК-ЮИР, от 15.07.2013 г., визира правомощие на началника на РДНСК, или упълномощено от него длъжностно лице, да извършва проверка за допустимост на подадените срещу актовете на гл.архитект на общините по чл.216, ал.1, т.1 и т.2 от ЗУТ, жалби или протести.При недопустимост на тези жалби /протести/, началникът на РДНСК прекратява производството с изрична заповед, която подлежи на оспорване с частна жалба или протест, по реда на чл.215 от ЗУТ - чл.216, ал.5, изр.2 и 3. При допустимостта им, същият се произнася по същество с мотивирана заповед, на основание чл.216, ал.6 от ЗУТ /изм.Д.в. бр.82/2012 г., в сила от 26.11.2012 г./, която също подлежи на обжалване, по реда на чл.215 от ЗУТ. Разликата между двете разпоредби на чл.216, ал.5 и ал.6 от ЗУТ е в правомощието на началника на РДНСК.В първата правомощието е свързано с проверка за допустимост на жалбата, а във втората - с произнасяне по същество, когато жалбата е допустима.</w:t>
      </w:r>
      <w:r w:rsidRPr="00E76BD6">
        <w:br/>
        <w:t>Въведеното от законодателя право на органа, издател на актовете по чл.216, ал.1, т.1 и т.2 от ЗУТ, да обжалва заповедта на началника на РДНСК, по чл.215, ал.5 от ЗУТ /Д.в. бр.87/2010 г./, е ограничено само до заповедите по чл.216, ал.5 от ЗУТ, т.е заповедите, с които се прекратява производството, поради недопустимост на жалбата или протеста. Липсва процесуална възможност на главния архитект на общината да оспорва по реда на чл.215, ал.5 от ЗУТ и другите заповеди на началника на РДНСК, по чл.216, ал.6 от ЗУТ, касаещи разглеждането на жалбата /протеста/ по същество.</w:t>
      </w:r>
      <w:r w:rsidRPr="00E76BD6">
        <w:br/>
        <w:t>От изложеното следва, че главният архитект на община-Ямбол не разполага с правомощието да оспорва процесната заповед на началника на РДНСК-ЮИР, издадена на основание чл.216, ал.6 от ЗУТ по същество, т.е за същия не е налице активна процесуална легитимация и правен интерес от оспорването й, поради което жалбата му, като процесуално недопустима, на основание чл.159, т.4 от АПК, правилно е оставена без разглеждане.</w:t>
      </w:r>
      <w:r w:rsidRPr="00E76BD6">
        <w:br/>
        <w:t>Като правилно и законосъобразно обжалваното определение следва да се остави в сила.</w:t>
      </w:r>
      <w:r w:rsidRPr="00E76BD6">
        <w:br/>
      </w:r>
      <w:r w:rsidRPr="00E76BD6">
        <w:lastRenderedPageBreak/>
        <w:t>Водим от горното и на основание чл.221, ал.2, вр.с чл.236 от АПК, Върховният административен съд, второ отделение</w:t>
      </w:r>
    </w:p>
    <w:p w:rsidR="00155297" w:rsidRPr="00E76BD6" w:rsidRDefault="00155297" w:rsidP="00E76BD6">
      <w:pPr>
        <w:shd w:val="clear" w:color="auto" w:fill="FFFFFF"/>
        <w:spacing w:after="120"/>
        <w:jc w:val="center"/>
      </w:pPr>
      <w:r w:rsidRPr="00E76BD6">
        <w:rPr>
          <w:b/>
          <w:bCs/>
        </w:rPr>
        <w:t>ОПРЕДЕЛИ:</w:t>
      </w:r>
    </w:p>
    <w:p w:rsidR="00C6509F" w:rsidRPr="00E76BD6" w:rsidRDefault="00155297" w:rsidP="00E76BD6">
      <w:pPr>
        <w:pStyle w:val="Heading3"/>
        <w:spacing w:before="0" w:after="120" w:afterAutospacing="0" w:line="240" w:lineRule="auto"/>
        <w:rPr>
          <w:sz w:val="24"/>
          <w:szCs w:val="24"/>
          <w:u w:val="single"/>
        </w:rPr>
      </w:pPr>
      <w:r w:rsidRPr="00E76BD6">
        <w:rPr>
          <w:sz w:val="24"/>
          <w:szCs w:val="24"/>
        </w:rPr>
        <w:br/>
        <w:t>ОСТАВЯ В СИЛА Определение №417/12.08.2013 г. постановено по адм.дело №208/2013 г. на Административен съд-Ямбол, VІІ-ми състав.</w:t>
      </w:r>
      <w:r w:rsidRPr="00E76BD6">
        <w:rPr>
          <w:sz w:val="24"/>
          <w:szCs w:val="24"/>
        </w:rPr>
        <w:br/>
        <w:t>Определението не подлежи на обжалване.</w:t>
      </w:r>
    </w:p>
    <w:p w:rsidR="00E76BD6" w:rsidRDefault="00E76BD6" w:rsidP="00E76BD6">
      <w:pPr>
        <w:pStyle w:val="Heading3"/>
        <w:spacing w:before="0" w:after="120" w:afterAutospacing="0" w:line="240" w:lineRule="auto"/>
        <w:rPr>
          <w:sz w:val="24"/>
          <w:szCs w:val="24"/>
          <w:u w:val="single"/>
          <w:lang w:val="en-US"/>
        </w:rPr>
      </w:pPr>
      <w:bookmarkStart w:id="6" w:name="to_paragraph_id11546362"/>
      <w:bookmarkEnd w:id="6"/>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Определение № 10319 от 8.07.2013 г. на ВАС по адм. д. № 9363/2013 г., II о.</w:t>
      </w:r>
    </w:p>
    <w:p w:rsidR="00155297" w:rsidRPr="00E76BD6" w:rsidRDefault="00155297" w:rsidP="00E76BD6">
      <w:pPr>
        <w:shd w:val="clear" w:color="auto" w:fill="FFFFFF"/>
        <w:spacing w:after="120"/>
        <w:jc w:val="center"/>
      </w:pPr>
      <w:r w:rsidRPr="00E76BD6">
        <w:rPr>
          <w:b/>
          <w:bCs/>
        </w:rPr>
        <w:t>ОПРЕДЕЛЕНИЕ</w:t>
      </w:r>
      <w:r w:rsidRPr="00E76BD6">
        <w:br/>
      </w:r>
      <w:r w:rsidRPr="00E76BD6">
        <w:br/>
      </w:r>
      <w:r w:rsidRPr="00E76BD6">
        <w:rPr>
          <w:b/>
          <w:bCs/>
        </w:rPr>
        <w:t>№ 10319</w:t>
      </w:r>
      <w:r w:rsidRPr="00E76BD6">
        <w:br/>
      </w:r>
      <w:r w:rsidRPr="00E76BD6">
        <w:rPr>
          <w:b/>
          <w:bCs/>
        </w:rPr>
        <w:t>София, 07/08/2013</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четвърти юли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СВЕТЛАНА ЙОНКОВА</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ГАЛЯ КОСТОВА</w:t>
            </w:r>
            <w:r w:rsidRPr="00E76BD6">
              <w:br/>
              <w:t>НАДЕЖДА ДЖЕЛЕПОВА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ГАЛЯ КОСТОВА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2A6C8353" wp14:editId="1FF6CE7D">
                  <wp:extent cx="9525" cy="9525"/>
                  <wp:effectExtent l="0" t="0" r="0" b="0"/>
                  <wp:docPr id="36" name="Picture 3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9363/2013</w:t>
            </w:r>
            <w:r w:rsidRPr="00E76BD6">
              <w:rPr>
                <w:b/>
                <w:bCs/>
              </w:rPr>
              <w:t xml:space="preserve">. </w:t>
            </w:r>
            <w:r w:rsidRPr="00E76BD6">
              <w:rPr>
                <w:noProof/>
                <w:color w:val="9D0000"/>
              </w:rPr>
              <w:drawing>
                <wp:inline distT="0" distB="0" distL="0" distR="0" wp14:anchorId="5A5C4D64" wp14:editId="2211CB76">
                  <wp:extent cx="114300" cy="133350"/>
                  <wp:effectExtent l="0" t="0" r="0" b="0"/>
                  <wp:docPr id="35" name="Picture 35" descr="Document Link Icon">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ocument Link Icon">
                            <a:hlinkClick r:id="rId27"/>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е по Глава тринадесета от Административнопроцесуалния кодекс /АПК/, образувано по частна жалба на Веселин Димитров Клянев, гл. архитект на община Костинброд, обл. София ,против определение № 551/28.05.13 г. по адм.д.№ 569/13 г. по описа на Административен съд София-област с молба да отмяната му като неправилно.</w:t>
      </w:r>
      <w:r w:rsidRPr="00E76BD6">
        <w:br/>
        <w:t>Върховният административен съд намира частната жалба процесуално допустима като подадена от надлежно легитимирана страна срещу съдебен акт от категорията по чл. 229, ал. 1, т. 1 АПК в преклузивния срок по чл. 230 АПК, и като я разгледа по сещество, констатира:</w:t>
      </w:r>
      <w:r w:rsidRPr="00E76BD6">
        <w:br/>
        <w:t>Предмет на оспорване по жалбата на гл. архитект на община Костинброд в пръвоинстанционното производство е Заповед № ДК-10-ЮЗР-64/18.04.13 г., с която на основание чл. 216, ал. 6 от Закона за устройство на територията /ЗУТ/ началникът на РДНСК Югозападен район е отменил негов мълчалив отказ да одобри инвестиционни проекти за строеж "гараж и ограда" в УПИ ХХІХ-1378, кв. 180 по плана на Костинброд по заявление вх. № 94-Т-3/30.08.12 г.</w:t>
      </w:r>
      <w:r w:rsidRPr="00E76BD6">
        <w:br/>
        <w:t>С постановеното по делото определение оспорването е оставено без разглеждане с мотиви за недопустимост и производството по делото е прекратено.</w:t>
      </w:r>
      <w:r w:rsidRPr="00E76BD6">
        <w:br/>
        <w:t>Частната жалба, подадена срещу така постановеното определение е неоснователна.</w:t>
      </w:r>
      <w:r w:rsidRPr="00E76BD6">
        <w:br/>
        <w:t xml:space="preserve">Правото на главния архитект като орган, издал акта по чл. 216, ал. 1 ЗУТ , на оспорване срещу заповедта на началника на РДНСК е въведено с разпоредбата на чл. 215, ал. 5 ЗУТ, съгласно която органът по чл. 216, ал. 1 има право да обжалва заповедта по чл. 216, ал. 5. С тази заповед началникът на РДНСК сее произнася по допустимостта на </w:t>
      </w:r>
      <w:r w:rsidRPr="00E76BD6">
        <w:lastRenderedPageBreak/>
        <w:t>жалбите или протестите срещу индивидуалните административни актове по чл. 216, ал. 1. Разпоредбата на чл. 215, ал. 5 ЗУТ, ясна като текст, не предвижда за главния архитект право на жалба срещу заповедта на началника на РДНСК по чл. 216, ал. 6 ЗУТ, с която той се произнася по същество.</w:t>
      </w:r>
      <w:r w:rsidRPr="00E76BD6">
        <w:br/>
        <w:t>Разпоредбата на чл. 215, ал. 5 ЗУТ, която определя активната процесуалната легитимация на главния архитект е процесуална и разширителното й тълкуване с предоставяне на процесуални права, които законодателят не е предвидил - право на жалба срещу заповедта по чл. 216, ал. 6 ЗУТ, е недопустимо. Това право може да бъде предоставено само чрез законодателна промяна.</w:t>
      </w:r>
      <w:r w:rsidRPr="00E76BD6">
        <w:br/>
        <w:t>С оглед изложеното обжалваното определение се явява правилно, поради което и на основание чл. 221 ,ал. 2 вр. с чл. 236 АПК, Върховният административен съд, тричленен състав на ІІ-ро отделение</w:t>
      </w:r>
      <w:r w:rsidRPr="00E76BD6">
        <w:br/>
      </w:r>
    </w:p>
    <w:p w:rsidR="00155297" w:rsidRPr="00E76BD6" w:rsidRDefault="00155297" w:rsidP="00E76BD6">
      <w:pPr>
        <w:shd w:val="clear" w:color="auto" w:fill="FFFFFF"/>
        <w:spacing w:after="120"/>
        <w:jc w:val="center"/>
      </w:pPr>
      <w:r w:rsidRPr="00E76BD6">
        <w:rPr>
          <w:b/>
          <w:bCs/>
        </w:rPr>
        <w:t>ОПРЕДЕЛИ:</w:t>
      </w:r>
    </w:p>
    <w:p w:rsidR="00155297" w:rsidRPr="00E76BD6" w:rsidRDefault="00155297" w:rsidP="00E76BD6">
      <w:pPr>
        <w:pStyle w:val="Heading3"/>
        <w:spacing w:before="0" w:after="120" w:afterAutospacing="0" w:line="240" w:lineRule="auto"/>
        <w:rPr>
          <w:sz w:val="24"/>
          <w:szCs w:val="24"/>
          <w:u w:val="single"/>
        </w:rPr>
      </w:pPr>
      <w:r w:rsidRPr="00E76BD6">
        <w:rPr>
          <w:sz w:val="24"/>
          <w:szCs w:val="24"/>
        </w:rPr>
        <w:br/>
        <w:t>ОСТАВЯ В СИЛА определение № 551/28.05.13 г.,постановено по адм.д.№ 569/13 г. по описа на Административен съд София-област.</w:t>
      </w:r>
      <w:r w:rsidRPr="00E76BD6">
        <w:rPr>
          <w:sz w:val="24"/>
          <w:szCs w:val="24"/>
        </w:rPr>
        <w:br/>
        <w:t>ОПРЕДЕЛЕНИЕТО е окончателно.</w:t>
      </w:r>
    </w:p>
    <w:p w:rsidR="00DE3F9F" w:rsidRPr="00E76BD6" w:rsidRDefault="00DE3F9F" w:rsidP="00E76BD6">
      <w:pPr>
        <w:pStyle w:val="Heading3"/>
        <w:spacing w:before="0" w:after="120" w:afterAutospacing="0" w:line="240" w:lineRule="auto"/>
        <w:rPr>
          <w:sz w:val="24"/>
          <w:szCs w:val="24"/>
          <w:u w:val="single"/>
        </w:rPr>
      </w:pPr>
      <w:bookmarkStart w:id="7" w:name="to_paragraph_id11157348"/>
      <w:bookmarkEnd w:id="7"/>
      <w:r w:rsidRPr="00E76BD6">
        <w:rPr>
          <w:sz w:val="24"/>
          <w:szCs w:val="24"/>
          <w:u w:val="single"/>
        </w:rPr>
        <w:t>Определение № 8001 от 10.06.2013 г. на ВАС по адм. д. № 6140/2013 г., II о.</w:t>
      </w:r>
    </w:p>
    <w:p w:rsidR="00155297" w:rsidRPr="00E76BD6" w:rsidRDefault="00155297" w:rsidP="00E76BD6">
      <w:pPr>
        <w:shd w:val="clear" w:color="auto" w:fill="FFFFFF"/>
        <w:spacing w:after="120"/>
        <w:jc w:val="center"/>
      </w:pPr>
      <w:r w:rsidRPr="00E76BD6">
        <w:rPr>
          <w:b/>
          <w:bCs/>
        </w:rPr>
        <w:t>ОПРЕДЕЛЕНИЕ</w:t>
      </w:r>
      <w:r w:rsidRPr="00E76BD6">
        <w:br/>
      </w:r>
      <w:r w:rsidRPr="00E76BD6">
        <w:br/>
      </w:r>
      <w:r w:rsidRPr="00E76BD6">
        <w:rPr>
          <w:b/>
          <w:bCs/>
        </w:rPr>
        <w:t>№ 8001</w:t>
      </w:r>
      <w:r w:rsidRPr="00E76BD6">
        <w:br/>
      </w:r>
      <w:r w:rsidRPr="00E76BD6">
        <w:rPr>
          <w:b/>
          <w:bCs/>
        </w:rPr>
        <w:t>София, 06/10/2013</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пети юни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НАДЕЖДА ДЖЕЛЕПОВА</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СВЕТЛАНА ЙОНКОВА</w:t>
            </w:r>
            <w:r w:rsidRPr="00E76BD6">
              <w:br/>
              <w:t>ТАНЯ РАДКОВА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ТАНЯ РАДКОВА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1FB72CA9" wp14:editId="51390B1D">
                  <wp:extent cx="9525" cy="9525"/>
                  <wp:effectExtent l="0" t="0" r="0" b="0"/>
                  <wp:docPr id="38" name="Picture 3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6140/2013</w:t>
            </w:r>
            <w:r w:rsidRPr="00E76BD6">
              <w:rPr>
                <w:b/>
                <w:bCs/>
              </w:rPr>
              <w:t xml:space="preserve">. </w:t>
            </w:r>
            <w:r w:rsidRPr="00E76BD6">
              <w:rPr>
                <w:noProof/>
                <w:color w:val="9D0000"/>
              </w:rPr>
              <w:drawing>
                <wp:inline distT="0" distB="0" distL="0" distR="0" wp14:anchorId="146C2876" wp14:editId="1458F0F1">
                  <wp:extent cx="114300" cy="133350"/>
                  <wp:effectExtent l="0" t="0" r="0" b="0"/>
                  <wp:docPr id="37" name="Picture 37" descr="Document Link Icon">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ocument Link Icon">
                            <a:hlinkClick r:id="rId28"/>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е по чл. 229 и следващите АПК.</w:t>
      </w:r>
      <w:r w:rsidRPr="00E76BD6">
        <w:br/>
        <w:t>Образувано е по частна жалба на Велика Димитрова Иванова, от гр. София, срещу определение №2605/13.03.2013 г. по адм. д. № 11116/2012 г. на Административен съд София-град. Счита обжалваното определение за неправилно и претендира отмяната му.</w:t>
      </w:r>
      <w:r w:rsidRPr="00E76BD6">
        <w:br/>
        <w:t>В срока по чл. 232 АПК другата страна--"Студентски столове и общежития" ЕАД чрез представляващия дружеството намира частната жалба за неоснователна.</w:t>
      </w:r>
      <w:r w:rsidRPr="00E76BD6">
        <w:br/>
        <w:t>Частната жалба е процесуално недопустима при следните съображения:</w:t>
      </w:r>
      <w:r w:rsidRPr="00E76BD6">
        <w:br/>
      </w:r>
      <w:r w:rsidRPr="00E76BD6">
        <w:lastRenderedPageBreak/>
        <w:t>Частната жалбоподателка е обжалвала акт за узаконяване № 27/22.04.2002 г. на главния архитект на София, с който на основание чл. 145, ал. 5 ЗУТ поради възстановяване на изгубени строителни книжа е узаконена "Едноетажна сграда-бивш младежки дом "Цветан Спасов", в гр. София, Студентски град, на "Студентски столове и общежития" ЕАД.</w:t>
      </w:r>
      <w:r w:rsidRPr="00E76BD6">
        <w:br/>
        <w:t>Със заповед №ДК-10-ЮЗР-128/17.09.2012 г. на началника на РДНСК-Югозападен район е отхвърлил жалбата като недопустима.</w:t>
      </w:r>
      <w:r w:rsidRPr="00E76BD6">
        <w:br/>
        <w:t>С обжалваното определение първоинстанционният съд е отхвърлил жалбата на Величка Димитрова Иванова срещу заповед №ДК-10-ЮЗР-128/17.09.2012 г. на началника на РДНСК-Югозападен район, като е постановил, че на основание чл. 216, ал. 5 ЗУТ определението не подлежи на обжалване.</w:t>
      </w:r>
      <w:r w:rsidRPr="00E76BD6">
        <w:br/>
        <w:t>Съгласно чл. 216, ал. 5 ЗУТ, в сила от 26.11.2012 г., преди да разгледа жалбата или протеста по същество, началникът на регионалната дирекция за национален строителен контрол или упълномощено от него длъжностно лице прави проверка на тяхната допустимост. Ако прецени, че жалбата или протестът са недопустими, производството се прекратява с изрична заповед. Заповедта може да се оспори с частна жалба или протест по реда на чл. 215. Съответният административен съд се произнася с определение, което не подлежи на обжалване.</w:t>
      </w:r>
      <w:r w:rsidRPr="00E76BD6">
        <w:br/>
        <w:t>С разпоредбата на чл. 216, ал. 5 ЗУТ е установено едноинстанционно съдебно производство за разглеждане на жалбите срещу индивидуалните административни актове на началниците на регионалните дирекции за национален строителен контрол, с които жалбите са приети за недопустими. Нормата е процесуална, има незабавно действие, включително и по отношение на висящите съдебни производства, поради липса на друга норма, която да урежда приключването им по досегащния ред. Тя се прилага веднага и спрямо всички производства, като процесуална норма има незабавно действие и преурежда неприключилите висящи производства, отричайки възможността за инстанционен контрол.</w:t>
      </w:r>
      <w:r w:rsidRPr="00E76BD6">
        <w:br/>
        <w:t>Предвид изложеното обжалваното определение е окончателно, не може да бъде ревизирано по реда на инстанционния контрол, което налага частната жалба да се остави без разглеждане, а производството- да се прекрати.</w:t>
      </w:r>
      <w:r w:rsidRPr="00E76BD6">
        <w:br/>
        <w:t xml:space="preserve">Воден от горното, Върховният административен съд, второ отделение </w:t>
      </w:r>
    </w:p>
    <w:p w:rsidR="00155297" w:rsidRPr="00E76BD6" w:rsidRDefault="00155297" w:rsidP="00E76BD6">
      <w:pPr>
        <w:shd w:val="clear" w:color="auto" w:fill="FFFFFF"/>
        <w:spacing w:after="120"/>
        <w:jc w:val="center"/>
      </w:pPr>
      <w:r w:rsidRPr="00E76BD6">
        <w:rPr>
          <w:b/>
          <w:bCs/>
        </w:rPr>
        <w:t>ОПРЕДЕЛИ:</w:t>
      </w:r>
    </w:p>
    <w:p w:rsidR="00DE3F9F" w:rsidRPr="00E76BD6" w:rsidRDefault="00155297" w:rsidP="00E76BD6">
      <w:pPr>
        <w:pStyle w:val="Heading3"/>
        <w:spacing w:before="0" w:after="120" w:afterAutospacing="0" w:line="240" w:lineRule="auto"/>
        <w:rPr>
          <w:sz w:val="24"/>
          <w:szCs w:val="24"/>
        </w:rPr>
      </w:pPr>
      <w:r w:rsidRPr="00E76BD6">
        <w:rPr>
          <w:sz w:val="24"/>
          <w:szCs w:val="24"/>
        </w:rPr>
        <w:br/>
        <w:t>ОСТАВЯ БЕЗ РАЗГЛЕЖДАНЕ частната жалба на Велика Димитрова Иванова, от гр. София, срещу определение №2605/13.03.2013 г. по адм. д. № 11116/2012 г. на Административен съд София-град.</w:t>
      </w:r>
      <w:r w:rsidRPr="00E76BD6">
        <w:rPr>
          <w:sz w:val="24"/>
          <w:szCs w:val="24"/>
        </w:rPr>
        <w:br/>
        <w:t>ПРЕКРАТЯВА производството по адм. д. № 6140/2013 г. на Върховния административен съд.</w:t>
      </w:r>
      <w:r w:rsidRPr="00E76BD6">
        <w:rPr>
          <w:sz w:val="24"/>
          <w:szCs w:val="24"/>
        </w:rPr>
        <w:br/>
        <w:t>Определението за прекратяване може да се обжалва с частна жалба пред петчленен състав на Върховния административен съд в 7-дневен срок от съобщаването му.</w:t>
      </w:r>
    </w:p>
    <w:p w:rsidR="008E6889" w:rsidRPr="00E76BD6" w:rsidRDefault="008E6889" w:rsidP="00E76BD6">
      <w:pPr>
        <w:pStyle w:val="Heading3"/>
        <w:spacing w:before="0" w:after="120" w:afterAutospacing="0" w:line="240" w:lineRule="auto"/>
        <w:rPr>
          <w:sz w:val="24"/>
          <w:szCs w:val="24"/>
        </w:rPr>
      </w:pPr>
    </w:p>
    <w:p w:rsidR="008E6889" w:rsidRPr="00E76BD6" w:rsidRDefault="008E6889" w:rsidP="00E76BD6">
      <w:pPr>
        <w:pStyle w:val="Heading3"/>
        <w:spacing w:before="0" w:after="120" w:afterAutospacing="0" w:line="240" w:lineRule="auto"/>
        <w:rPr>
          <w:sz w:val="24"/>
          <w:szCs w:val="24"/>
        </w:rPr>
      </w:pPr>
    </w:p>
    <w:p w:rsidR="00DE3F9F" w:rsidRDefault="00E76BD6" w:rsidP="00E76BD6">
      <w:pPr>
        <w:pStyle w:val="m"/>
        <w:spacing w:after="120"/>
        <w:jc w:val="center"/>
        <w:rPr>
          <w:b/>
          <w:i/>
          <w:color w:val="auto"/>
          <w:u w:val="single"/>
          <w:lang w:val="en-US"/>
        </w:rPr>
      </w:pPr>
      <w:hyperlink r:id="rId29" w:history="1">
        <w:r w:rsidR="00DE3F9F" w:rsidRPr="00E76BD6">
          <w:rPr>
            <w:rStyle w:val="Hyperlink"/>
            <w:b/>
            <w:i/>
            <w:color w:val="auto"/>
          </w:rPr>
          <w:t>чл. 215, ал. 5 ЗУТ</w:t>
        </w:r>
      </w:hyperlink>
      <w:r w:rsidR="00DE3F9F" w:rsidRPr="00E76BD6">
        <w:rPr>
          <w:b/>
          <w:i/>
          <w:color w:val="auto"/>
          <w:u w:val="single"/>
        </w:rPr>
        <w:t xml:space="preserve"> вр.с чл. 156, ал. 3 </w:t>
      </w:r>
    </w:p>
    <w:p w:rsidR="00E76BD6" w:rsidRPr="00E76BD6" w:rsidRDefault="00E76BD6" w:rsidP="00E76BD6">
      <w:pPr>
        <w:pStyle w:val="m"/>
        <w:spacing w:after="120"/>
        <w:jc w:val="center"/>
        <w:rPr>
          <w:b/>
          <w:i/>
          <w:color w:val="auto"/>
          <w:u w:val="single"/>
          <w:lang w:val="en-US"/>
        </w:rPr>
      </w:pPr>
    </w:p>
    <w:p w:rsidR="00DE3F9F" w:rsidRPr="00E76BD6" w:rsidRDefault="00DE3F9F" w:rsidP="00E76BD6">
      <w:pPr>
        <w:pStyle w:val="Heading3"/>
        <w:spacing w:before="0" w:after="120" w:afterAutospacing="0" w:line="240" w:lineRule="auto"/>
        <w:rPr>
          <w:sz w:val="24"/>
          <w:szCs w:val="24"/>
          <w:u w:val="single"/>
        </w:rPr>
      </w:pPr>
      <w:bookmarkStart w:id="8" w:name="to_paragraph_id11974841"/>
      <w:bookmarkEnd w:id="8"/>
      <w:r w:rsidRPr="00E76BD6">
        <w:rPr>
          <w:sz w:val="24"/>
          <w:szCs w:val="24"/>
          <w:u w:val="single"/>
        </w:rPr>
        <w:t>Определение № 11983 от 20.09.2013 г. на ВАС по адм. д. № 11503/2013 г., II о.</w:t>
      </w:r>
    </w:p>
    <w:p w:rsidR="00155297" w:rsidRPr="00E76BD6" w:rsidRDefault="00155297" w:rsidP="00E76BD6">
      <w:pPr>
        <w:shd w:val="clear" w:color="auto" w:fill="FFFFFF"/>
        <w:spacing w:after="120"/>
        <w:jc w:val="center"/>
      </w:pPr>
      <w:r w:rsidRPr="00E76BD6">
        <w:rPr>
          <w:b/>
          <w:bCs/>
        </w:rPr>
        <w:t>ОПРЕДЕЛЕНИЕ</w:t>
      </w:r>
      <w:r w:rsidRPr="00E76BD6">
        <w:br/>
      </w:r>
      <w:r w:rsidRPr="00E76BD6">
        <w:br/>
      </w:r>
      <w:r w:rsidRPr="00E76BD6">
        <w:rPr>
          <w:b/>
          <w:bCs/>
        </w:rPr>
        <w:lastRenderedPageBreak/>
        <w:t>№ 11983</w:t>
      </w:r>
      <w:r w:rsidRPr="00E76BD6">
        <w:br/>
      </w:r>
      <w:r w:rsidRPr="00E76BD6">
        <w:rPr>
          <w:b/>
          <w:bCs/>
        </w:rPr>
        <w:t>София, 09/20/2013</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закрито заседание на деветнадесети септември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СЛАВКА НАЙДЕНОВА</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ГАЛЯ КОСТОВА</w:t>
            </w:r>
            <w:r w:rsidRPr="00E76BD6">
              <w:br/>
              <w:t>ГАЛИНА СОЛАКОВА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ГАЛЯ КОСТОВА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331FF843" wp14:editId="6C83EA58">
                  <wp:extent cx="9525" cy="9525"/>
                  <wp:effectExtent l="0" t="0" r="0" b="0"/>
                  <wp:docPr id="40" name="Picture 4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11503/2013</w:t>
            </w:r>
            <w:r w:rsidRPr="00E76BD6">
              <w:rPr>
                <w:b/>
                <w:bCs/>
              </w:rPr>
              <w:t xml:space="preserve">. </w:t>
            </w:r>
            <w:r w:rsidRPr="00E76BD6">
              <w:rPr>
                <w:noProof/>
                <w:color w:val="9D0000"/>
              </w:rPr>
              <w:drawing>
                <wp:inline distT="0" distB="0" distL="0" distR="0" wp14:anchorId="1BC2212A" wp14:editId="017F1104">
                  <wp:extent cx="114300" cy="133350"/>
                  <wp:effectExtent l="0" t="0" r="0" b="0"/>
                  <wp:docPr id="39" name="Picture 39" descr="Document Link Icon">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ocument Link Icon">
                            <a:hlinkClick r:id="rId30"/>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е по Глава тринадесета от Административнопроцесуалния кодекс /АПК/, образувано по частна жалба на арх. Данаил Цветанов Дилков, Главен архитект на Община-Враца, предтавляван от адв. Янчев, против определение № 161/31.07.13 г. по адм.д.№ 435/13 г. по описа на Административен съд-Враца с молба за отмяната му като неправилно.</w:t>
      </w:r>
      <w:r w:rsidRPr="00E76BD6">
        <w:br/>
        <w:t>Възражение по частната жалба не е постъпило.</w:t>
      </w:r>
      <w:r w:rsidRPr="00E76BD6">
        <w:br/>
        <w:t>Върховният административен съд намира допустимата, подадена от надлежно легитимирана страна срещу съдебен акт от категорията по чл. 229, ал. 1, т. 1 АПК в срока по чл. 230 АПК, частна жалба неоснователна по същество по следните съображения:</w:t>
      </w:r>
      <w:r w:rsidRPr="00E76BD6">
        <w:br/>
        <w:t>Първоинстанционното производство е образувано по повод жалба вх. № Рс-Вр-339-00-847/22.07.13 г., с която Главният архитект на Община Враца е оспорил Заповед № ДК-11-ВР-02/01.07.13 г. на Началника на РО "Национален строителен контрол" -Враца , РДНСК Северозападен район, за отмяна по реда на чл. 156 от Закона за устройство на територията /ЗУТ/ на издадено от оспорващия на името на Веселин Петков Вътов Разрешение за строеж № 120/12.06.13 г. за строеж "Преустройство на гараж, кафе-апертив и работно помещение в жилище" в УПИ Х-240, кв.149, ж.к. ЦГЧ по плана на гр. Враца.</w:t>
      </w:r>
      <w:r w:rsidRPr="00E76BD6">
        <w:br/>
        <w:t>С обжалваното определение състав на Административен съд-Враца е оставил оспорването без разглеждане и е прекратил производството по делото. Като е съобразил правното основание за издаване на обжалваната заповед , чл. 156, ал. 3 ЗУТ , съдът е приел недопустимост на оспорването, тъй като нормата на чл. 215,ал.5 ЗУТ дава правна възможност на главния архитект в качеството му на орган по чл. 216, ал. 1 ЗУТ да обжалва единствено заповедите по чл. 216, ал. 5 ЗУТ.</w:t>
      </w:r>
      <w:r w:rsidRPr="00E76BD6">
        <w:br/>
        <w:t>Определението е правилно.</w:t>
      </w:r>
      <w:r w:rsidRPr="00E76BD6">
        <w:br/>
        <w:t>Съгласно чл. 156, ал. 2 ЗУТ органите на ДНСК проверяват служебно съответствието на издадените разрешения за строеж и одобрените инвестиционни проекти, с предвижданията на подробния устройствен план и в случай , че се констатират такива нарушения или други, водещи до незаконосъобразност на строителните книжа, по силата на ал. 3 началникът на ДНСК или упълномощено от него длъжностно лице издава мотивирана заповед за отмяната им.</w:t>
      </w:r>
      <w:r w:rsidRPr="00E76BD6">
        <w:br/>
        <w:t xml:space="preserve">По отношение главния архитект, в качеството му на издател на разрешението за строеж, отменителната последното заповед с правно основание чл. 156, ал. 3 ЗУТ се </w:t>
      </w:r>
      <w:r w:rsidRPr="00E76BD6">
        <w:lastRenderedPageBreak/>
        <w:t>явява контролен акт, постановен от орган на ДНСК при упражнено правомощие за служебен контрол - чл. 156, ал. 1, предл. 2 ЗУТ.</w:t>
      </w:r>
      <w:r w:rsidRPr="00E76BD6">
        <w:br/>
        <w:t xml:space="preserve">Правото на оспорване на индивидуалните административни актове е предоставено само на лица с доказана активна процесуална легитимация- лица чиито законни права и интереси са засегнати или нарушени от тези актове.Тази легитимация оспорващите следва да доказват във всички случаи на оспорване по реда на чл. 215, ал. 1 ЗУТ. </w:t>
      </w:r>
      <w:r w:rsidRPr="00E76BD6">
        <w:br/>
        <w:t>Изключение от общия принцип, че съдебното оспорване на административните актове не е способ за разрешаване на спорове между различни държавни органи в това им качество, е създадено с разпоредбата на чл. 215, ал. 5 ЗУТ, към която препраща разпоредбата на чл. 156, ал. 4 ЗУТ. По силата на тази разпоредба на главния архитект, в качеството му на орган по чл. 216 , ал. 1 ЗУТ е предоставено право да обжалва единствено заповедите по чл. 216, ал. 5 ЗУТ- индивидуални административни актове, издавани в специалното производство по чл. 216 ЗУТ за административен контрол по отношение определена категория устройствени индивидуални административни актове, издавани от главния архитект. Текстът на ал. 5 сочи недвусмислено волята на законодателя и разширителното му тълкуване е недопустимо. Ето защо, като е приел недопустимост на оспорването на главния архитект срещу индивидуален административен акт извън категорията индивидуални административни актове, посочени в специалната норма на чл. 215, ал. 5 ЗУТ и е прекратил производството по делото, първоинстанционният съд е постановил обоснован и законосъобразен съдебен акт.</w:t>
      </w:r>
      <w:r w:rsidRPr="00E76BD6">
        <w:br/>
        <w:t>Изложените в частната жалба доводи за неправилно приложение на чл. 215, ал. 5 ЗУТ не следва да бъдат обсъждани, тъй като касаят казус, различен от поставения по делото, а именно относно правото на органа, издал разрешението за строеж и одобрил инветиционните проекти, да обжалва отменителната тези строителни книжа заповед, издадена по реда на чл. 156, ал. 3 ЗУТ.</w:t>
      </w:r>
      <w:r w:rsidRPr="00E76BD6">
        <w:br/>
        <w:t>Изложеното мотивира извод за неоснователност на частната жалба, поради което и на основание чл. 221, ал. 2 вр. с чл. 236 АПК, Върховният административен съд в настоящия тричленен състав на ІІ-ро отделение</w:t>
      </w:r>
    </w:p>
    <w:p w:rsidR="00155297" w:rsidRPr="00E76BD6" w:rsidRDefault="00155297" w:rsidP="00E76BD6">
      <w:pPr>
        <w:shd w:val="clear" w:color="auto" w:fill="FFFFFF"/>
        <w:spacing w:after="120"/>
        <w:jc w:val="center"/>
      </w:pPr>
      <w:r w:rsidRPr="00E76BD6">
        <w:rPr>
          <w:b/>
          <w:bCs/>
        </w:rPr>
        <w:t>ОПРЕДЕЛИ:</w:t>
      </w:r>
    </w:p>
    <w:p w:rsidR="00155297" w:rsidRPr="00E76BD6" w:rsidRDefault="00155297" w:rsidP="00E76BD6">
      <w:pPr>
        <w:pStyle w:val="Heading3"/>
        <w:spacing w:before="0" w:after="120" w:afterAutospacing="0" w:line="240" w:lineRule="auto"/>
        <w:rPr>
          <w:sz w:val="24"/>
          <w:szCs w:val="24"/>
          <w:u w:val="single"/>
        </w:rPr>
      </w:pPr>
      <w:r w:rsidRPr="00E76BD6">
        <w:rPr>
          <w:sz w:val="24"/>
          <w:szCs w:val="24"/>
        </w:rPr>
        <w:br/>
        <w:t>ОСТАВЯ В СИЛА определение № 161/31.07.13 г.,постановено по адм.д.№435/13 г. по описа на Административен съд-Враца.</w:t>
      </w:r>
      <w:r w:rsidRPr="00E76BD6">
        <w:rPr>
          <w:sz w:val="24"/>
          <w:szCs w:val="24"/>
        </w:rPr>
        <w:br/>
        <w:t>ОПРЕДЕЛЕНИЕТО е окончателно.</w:t>
      </w:r>
    </w:p>
    <w:p w:rsidR="00DE3F9F" w:rsidRPr="00E76BD6" w:rsidRDefault="00DE3F9F" w:rsidP="00E76BD6">
      <w:pPr>
        <w:shd w:val="clear" w:color="auto" w:fill="FFFFFF"/>
        <w:spacing w:after="120"/>
        <w:rPr>
          <w:vanish/>
        </w:rPr>
      </w:pPr>
    </w:p>
    <w:p w:rsidR="00DE3F9F" w:rsidRPr="00E76BD6" w:rsidRDefault="00DE3F9F" w:rsidP="00E76BD6">
      <w:pPr>
        <w:pStyle w:val="NormalWeb"/>
        <w:spacing w:after="120"/>
      </w:pPr>
      <w:bookmarkStart w:id="9" w:name="to_paragraph_id11974842"/>
      <w:bookmarkEnd w:id="9"/>
    </w:p>
    <w:p w:rsidR="00DE3F9F" w:rsidRPr="00E76BD6" w:rsidRDefault="00DE3F9F" w:rsidP="00E76BD6">
      <w:pPr>
        <w:pStyle w:val="Heading3"/>
        <w:spacing w:before="0" w:after="120" w:afterAutospacing="0" w:line="240" w:lineRule="auto"/>
        <w:rPr>
          <w:i/>
          <w:sz w:val="24"/>
          <w:szCs w:val="24"/>
          <w:u w:val="single"/>
        </w:rPr>
      </w:pPr>
      <w:bookmarkStart w:id="10" w:name="to_paragraph_id10549545"/>
      <w:bookmarkEnd w:id="10"/>
      <w:r w:rsidRPr="00E76BD6">
        <w:rPr>
          <w:i/>
          <w:sz w:val="24"/>
          <w:szCs w:val="24"/>
          <w:u w:val="single"/>
        </w:rPr>
        <w:t>§127,ал.1 от ПЗР на ЗУТ</w:t>
      </w:r>
    </w:p>
    <w:p w:rsidR="00DE3F9F" w:rsidRPr="00E76BD6" w:rsidRDefault="00DE3F9F" w:rsidP="00E76BD6">
      <w:pPr>
        <w:pStyle w:val="Heading3"/>
        <w:spacing w:before="0" w:after="120" w:afterAutospacing="0" w:line="240" w:lineRule="auto"/>
        <w:jc w:val="both"/>
        <w:rPr>
          <w:sz w:val="24"/>
          <w:szCs w:val="24"/>
          <w:u w:val="single"/>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Решение № 3822 от 19.03.2013 г. на ВАС по адм. д. №1693/2013 г., II о.</w:t>
      </w:r>
    </w:p>
    <w:p w:rsidR="00155297" w:rsidRPr="00E76BD6" w:rsidRDefault="00155297" w:rsidP="00E76BD6">
      <w:pPr>
        <w:shd w:val="clear" w:color="auto" w:fill="FFFFFF"/>
        <w:spacing w:after="120"/>
        <w:jc w:val="center"/>
      </w:pPr>
      <w:r w:rsidRPr="00E76BD6">
        <w:rPr>
          <w:b/>
          <w:bCs/>
        </w:rPr>
        <w:t>РЕШЕНИЕ</w:t>
      </w:r>
      <w:r w:rsidRPr="00E76BD6">
        <w:br/>
      </w:r>
      <w:r w:rsidRPr="00E76BD6">
        <w:br/>
      </w:r>
      <w:r w:rsidRPr="00E76BD6">
        <w:rPr>
          <w:b/>
          <w:bCs/>
        </w:rPr>
        <w:t>№ 3822</w:t>
      </w:r>
      <w:r w:rsidRPr="00E76BD6">
        <w:br/>
      </w:r>
      <w:r w:rsidRPr="00E76BD6">
        <w:rPr>
          <w:b/>
          <w:bCs/>
        </w:rPr>
        <w:t>София, 03/19/2013</w:t>
      </w:r>
      <w:r w:rsidRPr="00E76BD6">
        <w:br/>
      </w:r>
      <w:r w:rsidRPr="00E76BD6">
        <w:br/>
      </w:r>
      <w:r w:rsidRPr="00E76BD6">
        <w:rPr>
          <w:b/>
          <w:bCs/>
        </w:rPr>
        <w:t>В ИМЕТО НА НАРОДА</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съдебно заседание на единадесети март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lastRenderedPageBreak/>
              <w:t>ПРЕДСЕДАТЕЛ:</w:t>
            </w:r>
          </w:p>
        </w:tc>
        <w:tc>
          <w:tcPr>
            <w:tcW w:w="4080" w:type="dxa"/>
            <w:hideMark/>
          </w:tcPr>
          <w:p w:rsidR="00155297" w:rsidRPr="00E76BD6" w:rsidRDefault="00155297" w:rsidP="00E76BD6">
            <w:pPr>
              <w:spacing w:after="120"/>
              <w:rPr>
                <w:color w:val="000000"/>
              </w:rPr>
            </w:pPr>
            <w:r w:rsidRPr="00E76BD6">
              <w:t>НАДЕЖДА ДЖЕЛЕПОВА</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СВЕТЛАНА ЙОНКОВА</w:t>
            </w:r>
            <w:r w:rsidRPr="00E76BD6">
              <w:br/>
              <w:t>ТАНЯ РАДКОВА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r w:rsidRPr="00E76BD6">
              <w:t xml:space="preserve">Михаела Цветкова </w:t>
            </w: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r w:rsidRPr="00E76BD6">
              <w:t>Нели Христозова</w:t>
            </w: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СВЕТЛАНА ЙОНКОВА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02BC883F" wp14:editId="15C37870">
                  <wp:extent cx="9525" cy="9525"/>
                  <wp:effectExtent l="0" t="0" r="0" b="0"/>
                  <wp:docPr id="42" name="Picture 4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1693/2013</w:t>
            </w:r>
            <w:r w:rsidRPr="00E76BD6">
              <w:rPr>
                <w:b/>
                <w:bCs/>
              </w:rPr>
              <w:t xml:space="preserve">. </w:t>
            </w:r>
            <w:r w:rsidRPr="00E76BD6">
              <w:rPr>
                <w:noProof/>
                <w:color w:val="9D0000"/>
              </w:rPr>
              <w:drawing>
                <wp:inline distT="0" distB="0" distL="0" distR="0" wp14:anchorId="06F00B5C" wp14:editId="41F0891F">
                  <wp:extent cx="114300" cy="133350"/>
                  <wp:effectExtent l="0" t="0" r="0" b="0"/>
                  <wp:docPr id="41" name="Picture 41" descr="Document Link Icon">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ocument Link Icon">
                            <a:hlinkClick r:id="rId31"/>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С решение от 19.12.2012 г. по адм.д.№274/2012 г. Шуменският административен съд е отменил заповед №ДК-02-СИР-147/31.07.2012 г. на началника на РДНСК Североизнточен район.</w:t>
      </w:r>
      <w:r w:rsidRPr="00E76BD6">
        <w:br/>
        <w:t>Решението се обжалва с касационна жалба от РДНСК Североизточен район.Жалбата е подадена в срок. Жалбоподателят моли решението да бъде отменено поради допуснато нарушение на материалния закон.</w:t>
      </w:r>
      <w:r w:rsidRPr="00E76BD6">
        <w:br/>
        <w:t>Ответникът по касационната жалба я оспорва.</w:t>
      </w:r>
      <w:r w:rsidRPr="00E76BD6">
        <w:br/>
        <w:t>Представителят на Върховната административна прокуратура е на становище, че решението е правилно и следва да бъде оставено в сила.</w:t>
      </w:r>
      <w:r w:rsidRPr="00E76BD6">
        <w:br/>
        <w:t>Върховният административен съд обсъди касационните основания и установи следното:</w:t>
      </w:r>
      <w:r w:rsidRPr="00E76BD6">
        <w:br/>
        <w:t>С оспорената пред Шуменския административен съд заповед на началника на РДНСК Североизточен район е наредено премахване на незаконен строеж "Гараж", собственост на Васко Христов Иванов.</w:t>
      </w:r>
      <w:r w:rsidRPr="00E76BD6">
        <w:br/>
        <w:t>Шуменският административен съд е приел, че процесният строеж е изграден през 1990 г. За него няма издадени строителни книжа. Не е деклариран от собственика му по реда на §16, ал. 2 ПР ЗУТ, но е бил допустим по правилата и нормативите, действали към момента на изграждането му. Съдът е приел, че строежът е търпим на основание §127 ЗИД ЗУТ, ДВ, бр. 82 от 2012 г., в сила от 26.11.2012 г., поради което не следва да бъде премахнат.</w:t>
      </w:r>
      <w:r w:rsidRPr="00E76BD6">
        <w:br/>
        <w:t>Разпоредбата на §127, ал.1 ЗИД ЗУТ не изключва приложението на §16, ал. 1, 2 и 3 ПР ЗУТ, а се явява нейно допълнение, като въвежда четвърти период за обявяване на строежите за "търпими". Този нов период включва строежи, извършени в периода от 01.07.1998 . до 31.03.2001 г.</w:t>
      </w:r>
      <w:r w:rsidRPr="00E76BD6">
        <w:br/>
        <w:t>Процесният строеж е изграден през 1990г . За него е приложима разпоредбата на §16, ал. 2 ПР ЗУТ. За да е търпим е необходимо да е бил допустим по действащите градоустройствени планове и по правилата и нормативите, действали към момента на извършването на строежа или по този закон,както и да са били декларирани от собствениците им в 6 - месечен срок от влизането в сила на този закон. По отношение на процесния строеж не е налице втората кумулативно предвидена предпоставка и той не може да бъде определен като "търпим строеж".</w:t>
      </w:r>
      <w:r w:rsidRPr="00E76BD6">
        <w:br/>
        <w:t>Разпоредбата на §127, ЗИД ЗУТ има материалноправен характер . При липса на норма за обратно действие тя е приложима спрямо актове за премахване на незаконни строежи или забрана за ползване на строежи, издадени след влизането й в сила - 26.11.2012 г. Не е приложима за висящите съдебни производства по оспорване на актове, издадени преди влизането в сила на §127 ЗИД ЗУТ. Съгласно чл.142, ал. 1 АПК съотвествието на административния акт с материалния закон се преценява към момента на издаването му. Приетите след този момент нови нормативни факти са приложими само ако имат изрично дадено с нормативен акт обратно действие съгласно чл.14 от Закона за нормативните актове. Нормата на §127 ЗИД ЗУТ няма такова действие.</w:t>
      </w:r>
      <w:r w:rsidRPr="00E76BD6">
        <w:br/>
      </w:r>
      <w:r w:rsidRPr="00E76BD6">
        <w:lastRenderedPageBreak/>
        <w:t>Решението на Шуменския административен съд е постановено при допуснато нарушение на материалния закон. Следва да бъде отменено и вместо него постановено друго решение, с което да се отхвърли жалбата на Васко Христов Иванов срещу заповед №ДК - 02 - СИР -147/31.07.2012 г. на началника на РДНСК Североизточен район.</w:t>
      </w:r>
      <w:r w:rsidRPr="00E76BD6">
        <w:br/>
        <w:t>По изрложените съображения и на основание чл. 222, ал. 1 АПК, Върховният административен съд</w:t>
      </w:r>
      <w:r w:rsidRPr="00E76BD6">
        <w:br/>
      </w:r>
    </w:p>
    <w:p w:rsidR="00155297" w:rsidRPr="00E76BD6" w:rsidRDefault="00155297" w:rsidP="00E76BD6">
      <w:pPr>
        <w:shd w:val="clear" w:color="auto" w:fill="FFFFFF"/>
        <w:spacing w:after="120"/>
        <w:jc w:val="center"/>
        <w:rPr>
          <w:u w:val="single"/>
        </w:rPr>
      </w:pPr>
      <w:r w:rsidRPr="00E76BD6">
        <w:rPr>
          <w:b/>
          <w:bCs/>
        </w:rPr>
        <w:t>РЕШИ:</w:t>
      </w:r>
      <w:r w:rsidRPr="00E76BD6">
        <w:br/>
      </w:r>
      <w:r w:rsidRPr="00E76BD6">
        <w:br/>
        <w:t>ОТМЕНЯ решение от 19.12.2012 г. по адм.д.|№274/2012г. на Шуменския административен съд и вместо него постановява:</w:t>
      </w:r>
      <w:r w:rsidRPr="00E76BD6">
        <w:br/>
        <w:t>ОТХВЪРЛЯ жалбата на Васко Христов Иванов срещу заповед №ДК-02-СИР-147/31.07.2012 г. на началника на РДНСК Североизточен район.</w:t>
      </w:r>
      <w:r w:rsidRPr="00E76BD6">
        <w:br/>
        <w:t>Решението е окончателно.</w:t>
      </w:r>
    </w:p>
    <w:p w:rsidR="00E76BD6" w:rsidRDefault="00E76BD6" w:rsidP="00E76BD6">
      <w:pPr>
        <w:pStyle w:val="Heading3"/>
        <w:spacing w:before="0" w:after="120" w:afterAutospacing="0" w:line="240" w:lineRule="auto"/>
        <w:rPr>
          <w:sz w:val="24"/>
          <w:szCs w:val="24"/>
          <w:u w:val="single"/>
          <w:lang w:val="en-US"/>
        </w:rPr>
      </w:pPr>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Решение № 6979 от 22.05.2013 г. на ВАС по адм. д. №3929/2013 г., II о.</w:t>
      </w:r>
    </w:p>
    <w:p w:rsidR="00155297" w:rsidRPr="00E76BD6" w:rsidRDefault="00155297" w:rsidP="00E76BD6">
      <w:pPr>
        <w:shd w:val="clear" w:color="auto" w:fill="FFFFFF"/>
        <w:spacing w:after="120"/>
        <w:jc w:val="center"/>
      </w:pPr>
      <w:r w:rsidRPr="00E76BD6">
        <w:rPr>
          <w:b/>
          <w:bCs/>
        </w:rPr>
        <w:t>РЕШЕНИЕ</w:t>
      </w:r>
      <w:r w:rsidRPr="00E76BD6">
        <w:br/>
      </w:r>
      <w:r w:rsidRPr="00E76BD6">
        <w:br/>
      </w:r>
      <w:r w:rsidRPr="00E76BD6">
        <w:rPr>
          <w:b/>
          <w:bCs/>
        </w:rPr>
        <w:t>№ 6976</w:t>
      </w:r>
      <w:r w:rsidRPr="00E76BD6">
        <w:br/>
      </w:r>
      <w:r w:rsidRPr="00E76BD6">
        <w:rPr>
          <w:b/>
          <w:bCs/>
        </w:rPr>
        <w:t>София, 05/22/2013</w:t>
      </w:r>
      <w:r w:rsidRPr="00E76BD6">
        <w:br/>
      </w:r>
      <w:r w:rsidRPr="00E76BD6">
        <w:br/>
      </w:r>
      <w:r w:rsidRPr="00E76BD6">
        <w:rPr>
          <w:b/>
          <w:bCs/>
        </w:rPr>
        <w:t>В ИМЕТО НА НАРОДА</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съдебно заседание на двадесет и четвърти април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1"/>
        <w:gridCol w:w="3721"/>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ДИМА ЙОРДАНОВА</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СЛАВКА НАЙДЕНОВА</w:t>
            </w:r>
            <w:r w:rsidRPr="00E76BD6">
              <w:br/>
              <w:t>ГАЛЯ КОСТОВА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r w:rsidRPr="00E76BD6">
              <w:t xml:space="preserve">Зорница Божкова </w:t>
            </w: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r w:rsidRPr="00E76BD6">
              <w:t>Маринела Тотева</w:t>
            </w: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СЛАВКА НАЙДЕНОВА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43C95167" wp14:editId="1D44A434">
                  <wp:extent cx="9525" cy="9525"/>
                  <wp:effectExtent l="0" t="0" r="0" b="0"/>
                  <wp:docPr id="44" name="Picture 4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3929/2013</w:t>
            </w:r>
            <w:r w:rsidRPr="00E76BD6">
              <w:rPr>
                <w:b/>
                <w:bCs/>
              </w:rPr>
              <w:t xml:space="preserve">. </w:t>
            </w:r>
            <w:r w:rsidRPr="00E76BD6">
              <w:rPr>
                <w:noProof/>
                <w:color w:val="9D0000"/>
              </w:rPr>
              <w:drawing>
                <wp:inline distT="0" distB="0" distL="0" distR="0" wp14:anchorId="6D5C12D0" wp14:editId="004AB10C">
                  <wp:extent cx="114300" cy="133350"/>
                  <wp:effectExtent l="0" t="0" r="0" b="0"/>
                  <wp:docPr id="43" name="Picture 43" descr="Document Link Icon">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ocument Link Icon">
                            <a:hlinkClick r:id="rId32"/>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по делото е образувано по реда на чл. 208 и сл. АПК по касационна жалба на н-к РДНСК, Северен централен район, срещу решение № 18/21.02.2013 г., постановено по адм. д. № 211/2012 г. на Административен съд - гр. Силистра, като в нея се развиват оплаквания за неправилно прилагане на материалния закон. Иска се решението да се отмени и се постанови решение по същество, с което да се отхвърли жалбата срещу Заповед № ДК-02-СЦР-135/13.11.2012 г. на н-к РДНСК, Северен централен район.</w:t>
      </w:r>
      <w:r w:rsidRPr="00E76BD6">
        <w:br/>
        <w:t>Ответникът Селвет Юмер Пранга от гр. Тутракан, в писмен отговор изразява становище за неоснователност на касационната жалба.</w:t>
      </w:r>
      <w:r w:rsidRPr="00E76BD6">
        <w:br/>
        <w:t xml:space="preserve">Становището на представителя на Върховната административна прокуратура е, че </w:t>
      </w:r>
      <w:r w:rsidRPr="00E76BD6">
        <w:lastRenderedPageBreak/>
        <w:t>касационната жалба е основателна и предлага да се уважи.</w:t>
      </w:r>
      <w:r w:rsidRPr="00E76BD6">
        <w:br/>
        <w:t>Върховният административен съд второ отделение, в настоящия съдебен състав приема, че касационната жалба е постъпила в срока по чл. 211, ал. 1 АПК и е процесуално допустима, а след като обсъди доказателствата по делото във връзка с касационните оплаквания и провери решението, включително и по реда на чл. 218, ал. 2 АПК, счита, че е основателна.</w:t>
      </w:r>
      <w:r w:rsidRPr="00E76BD6">
        <w:br/>
        <w:t xml:space="preserve">С обжалваното решение Административен съд - гр. Силистра, в производство по реда на чл. 215, ал. 1 ЗУТ, отменил по жалба на Селвет Юмер Пранга, Заповед № ДК-02-СЦР-135/13.11.2012 г. на н-к РДНСК, Северен централен район, с която на основание чл. 225 ал. 1 ЗУТ, е наредено премахването на незаконен строеж "едноетажна жилищна сграда", находящ се в УПИ Х-221,220, кв. 12 по плана на гр. Тутракан. За да постанови решението си съдът приел, че се касае за незаконен строеж и че заповедта е съобразена с предпоставките на чл. 146 АПК. Приел, че с оглед § 127 от ЗИД на ЗУТ, в сила от 26.11.2012 г., строежът е търпим, поради което не следва да се премахва и отменил заповедта. </w:t>
      </w:r>
      <w:r w:rsidRPr="00E76BD6">
        <w:br/>
        <w:t>Решението е постановено при неправилно прилагане на материалния закон. Съгласно чл. 142, ал. 1 АПК съответствието на административния акт с материалния закон, се преценява към момента на издаването му. В конкретния случай съдът е приложил материалноправна норма, която не е била в сила към момента на издаването процесната заповед. Приложената нова разпоредба на § 127 ЗИД на ЗУТ не обосновава нов факт по смисъла на ал. 2 на чл. 142 АПК, както и би имала значение по отношение на издаване на заповеди по чл. 225, ал. 1 ЗУТ след влизането й в сила, след като в ЗИД на ЗУТ не е предвидено, че е приложима за висящите производства, поради което е приложима за в бъдеще, след влизането й в сила. Съгласно § 16, ал. 2 ПР на ЗУТ, строежът не е търпим на това основание, като се има предвид, че е изпълнен през 1996, и не е деклариран в посочения срок като незаконен, поради което не е в режим на търпимост и подлежи на премахване, с оглед действуващите материални норми към момента на издавъане на заповедта и тя е законосъобразна. Като се има предвид изложеното налице са основанията за отмяна на решението поради наличие на основанието по чл. 209, т. 3 АПК, поради което следва да се отмени. И тъй като съдът е изяснил законосъобразността на заповедта, издадена при липса на нарушенията, посочени в чл. 146 АПК, следва да се постанови решение по същетво, с което да се отхвърли жалбата срещу нея. Следва да се присъди юрисконсултско възнаграждение на касационния жалбоподател за представляването му пред първата инстанция от юрисконсулт в размер на 150 лв, поискано в същата инстанция. За касационната инстанция не е претендирано такова възнаграждение.</w:t>
      </w:r>
      <w:r w:rsidRPr="00E76BD6">
        <w:br/>
        <w:t>Водим от горното Въргховният административен съд, второ отделение на основание чл. 221, ал. 2, пр. 1 и чл. 143, ал. 3 АПК</w:t>
      </w:r>
    </w:p>
    <w:p w:rsidR="00155297" w:rsidRPr="00E76BD6" w:rsidRDefault="00155297" w:rsidP="00E76BD6">
      <w:pPr>
        <w:shd w:val="clear" w:color="auto" w:fill="FFFFFF"/>
        <w:spacing w:after="120"/>
        <w:jc w:val="center"/>
      </w:pPr>
      <w:r w:rsidRPr="00E76BD6">
        <w:rPr>
          <w:b/>
          <w:bCs/>
        </w:rPr>
        <w:t>РЕШИ:</w:t>
      </w:r>
    </w:p>
    <w:p w:rsidR="00155297" w:rsidRPr="00E76BD6" w:rsidRDefault="00155297" w:rsidP="00E76BD6">
      <w:pPr>
        <w:pStyle w:val="Heading3"/>
        <w:spacing w:before="0" w:after="120" w:afterAutospacing="0" w:line="240" w:lineRule="auto"/>
        <w:rPr>
          <w:sz w:val="24"/>
          <w:szCs w:val="24"/>
        </w:rPr>
      </w:pPr>
      <w:r w:rsidRPr="00E76BD6">
        <w:rPr>
          <w:sz w:val="24"/>
          <w:szCs w:val="24"/>
        </w:rPr>
        <w:br/>
        <w:t>ОТМЕНЯ изцяло решение № 18/21.02.2013 г., постановено по адм. д. № 211/2012 г. на Административен съд - гр. Силистра, като вместо него ПОСТАНОВЯВА:</w:t>
      </w:r>
      <w:r w:rsidRPr="00E76BD6">
        <w:rPr>
          <w:sz w:val="24"/>
          <w:szCs w:val="24"/>
        </w:rPr>
        <w:br/>
        <w:t>ОТХВЪРЛЯ жалбата на Селвет Юмер Пранга, Заповед № ДК-02-СЦР-135/13.11.2012 г. на н-к РДНСК, Северен централен район.</w:t>
      </w:r>
      <w:r w:rsidRPr="00E76BD6">
        <w:rPr>
          <w:sz w:val="24"/>
          <w:szCs w:val="24"/>
        </w:rPr>
        <w:br/>
        <w:t>ОСЪЖДА Селвет Юмер Пранга да заплати на н-к РДНСК, Северен централен район юрисконсултско възнаграждение за представляването му от юрисконсулт пред първоинстанционния съд, в размер на 150 /сто и петдесет/ лева.</w:t>
      </w:r>
      <w:r w:rsidRPr="00E76BD6">
        <w:rPr>
          <w:sz w:val="24"/>
          <w:szCs w:val="24"/>
        </w:rPr>
        <w:br/>
        <w:t>На основание чл. 223 АПК, решението е окончателно.</w:t>
      </w:r>
    </w:p>
    <w:p w:rsidR="008E6889" w:rsidRPr="00E76BD6" w:rsidRDefault="008E6889" w:rsidP="00E76BD6">
      <w:pPr>
        <w:pStyle w:val="Heading3"/>
        <w:spacing w:before="0" w:after="120" w:afterAutospacing="0" w:line="240" w:lineRule="auto"/>
        <w:rPr>
          <w:sz w:val="24"/>
          <w:szCs w:val="24"/>
          <w:u w:val="single"/>
        </w:rPr>
      </w:pPr>
    </w:p>
    <w:p w:rsid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Решение № 5172 от 11.04.2013 г. на ВАС по адм. д. №3049/2013 г., II о.</w:t>
      </w:r>
    </w:p>
    <w:p w:rsidR="00155297" w:rsidRPr="00E76BD6" w:rsidRDefault="00155297" w:rsidP="00E76BD6">
      <w:pPr>
        <w:shd w:val="clear" w:color="auto" w:fill="FFFFFF"/>
        <w:spacing w:after="120"/>
        <w:jc w:val="center"/>
      </w:pPr>
      <w:r w:rsidRPr="00E76BD6">
        <w:rPr>
          <w:b/>
          <w:bCs/>
        </w:rPr>
        <w:lastRenderedPageBreak/>
        <w:t>РЕШЕНИЕ</w:t>
      </w:r>
      <w:r w:rsidRPr="00E76BD6">
        <w:br/>
      </w:r>
      <w:r w:rsidRPr="00E76BD6">
        <w:br/>
      </w:r>
      <w:r w:rsidRPr="00E76BD6">
        <w:rPr>
          <w:b/>
          <w:bCs/>
        </w:rPr>
        <w:t>№ 5172</w:t>
      </w:r>
      <w:r w:rsidRPr="00E76BD6">
        <w:br/>
      </w:r>
      <w:r w:rsidRPr="00E76BD6">
        <w:rPr>
          <w:b/>
          <w:bCs/>
        </w:rPr>
        <w:t>София, 04/11/2013</w:t>
      </w:r>
      <w:r w:rsidRPr="00E76BD6">
        <w:br/>
      </w:r>
      <w:r w:rsidRPr="00E76BD6">
        <w:br/>
      </w:r>
      <w:r w:rsidRPr="00E76BD6">
        <w:rPr>
          <w:b/>
          <w:bCs/>
        </w:rPr>
        <w:t>В ИМЕТО НА НАРОДА</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съдебно заседание на втори април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ГАЛИНА СОЛАКОВА</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СЕВДАЛИНА ЧЕРВЕНКОВА</w:t>
            </w:r>
            <w:r w:rsidRPr="00E76BD6">
              <w:br/>
              <w:t>ЕМИЛИЯ КАБУРОВА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r w:rsidRPr="00E76BD6">
              <w:t xml:space="preserve">Илиана Иванова </w:t>
            </w: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r w:rsidRPr="00E76BD6">
              <w:t>Огнян Атанасов</w:t>
            </w: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ЕМИЛИЯ КАБУРОВА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4C76DA06" wp14:editId="0696E8A8">
                  <wp:extent cx="9525" cy="9525"/>
                  <wp:effectExtent l="0" t="0" r="0" b="0"/>
                  <wp:docPr id="46" name="Picture 4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3049/2013</w:t>
            </w:r>
            <w:r w:rsidRPr="00E76BD6">
              <w:rPr>
                <w:b/>
                <w:bCs/>
              </w:rPr>
              <w:t xml:space="preserve">. </w:t>
            </w:r>
            <w:r w:rsidRPr="00E76BD6">
              <w:rPr>
                <w:noProof/>
                <w:color w:val="9D0000"/>
              </w:rPr>
              <w:drawing>
                <wp:inline distT="0" distB="0" distL="0" distR="0" wp14:anchorId="66683A0A" wp14:editId="478776A3">
                  <wp:extent cx="114300" cy="133350"/>
                  <wp:effectExtent l="0" t="0" r="0" b="0"/>
                  <wp:docPr id="45" name="Picture 45" descr="Document Link Icon">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ocument Link Icon">
                            <a:hlinkClick r:id="rId33"/>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е по реда на чл.208 и сл. от АПК.</w:t>
      </w:r>
      <w:r w:rsidRPr="00E76BD6">
        <w:br/>
        <w:t>Образувано е по касационна жалба от началника на РДНСК - Южен централен район, гр.Пловдив, чрез пълномощника му - юрисконсулт Боснева, против Решение №12/24.01.2013 г. по адм.дело №342/2012 г. на Административен съд - Смолян, с искане за отмяната му като неправилно, поради нарушение на материалния закон и необоснованост.</w:t>
      </w:r>
      <w:r w:rsidRPr="00E76BD6">
        <w:br/>
        <w:t>Ответникът - Веселин Антимов Узунов, редовно призован, не се явява. От пълномощника му - адв.Младенов, са постъпили отговор и писмено становище, с които оспорва касационната жалба като неоснователна.</w:t>
      </w:r>
      <w:r w:rsidRPr="00E76BD6">
        <w:br/>
        <w:t>Представителят на Върховна административна прокуратура дава заключние за неоснователност на касационната жалба.</w:t>
      </w:r>
      <w:r w:rsidRPr="00E76BD6">
        <w:br/>
        <w:t>Върховният административен съд, второ отделение, намира касационната жалба за процесуално допустима, като подадена от надлежна страна и в срока по чл.211, ал.1 от АПК. Разгледана по същество е основателна.</w:t>
      </w:r>
      <w:r w:rsidRPr="00E76BD6">
        <w:br/>
        <w:t>С обжалваното решение Административен съд-Смолян е отменил Заповед №ДК-02-ЮЦР-292/23.10.2012 г. на началника на РДНСК-ЮЦР, издадена на основание чл.225, ал.1, вр.с ал.2, т.2 от ЗУТ, с която е разпоредено премахването на незаконен строеж:"Двуетажна пристройка към съществуваща сграда с външно стълбище", находящ се в общински УПИ ХLІ - 155, кв.48 по плана на гр.Девин, с извършител Веселин Антимов Узунов. За да постанови този правен резултат съдът е приел, че заповедта е незаконосъобразна, поради нарушение на административнопроизводствените правила - неизясняване на всички факти и обстоятелства от значение за случая и по-конкретно вида на строежа, както и поради нарушение на материалния закон, с оглед забраната за премахването му при наличие на "търпим строеж" по §127, ал.1 от ПЗР на ЗИДЗУТ /Д.в. бр.82/2012 г./ в сила от 26.11.2012 г.</w:t>
      </w:r>
      <w:r w:rsidRPr="00E76BD6">
        <w:br/>
        <w:t>Решението е неправилно, поради нарушение на материалния закон и съществено нарушение на съдопроизводствените правила.</w:t>
      </w:r>
      <w:r w:rsidRPr="00E76BD6">
        <w:br/>
        <w:t>Съдът е изложил мотиви за търпимост на строежа, на основание разпоредба, която е неприложима.</w:t>
      </w:r>
      <w:r w:rsidRPr="00E76BD6">
        <w:br/>
      </w:r>
      <w:r w:rsidRPr="00E76BD6">
        <w:lastRenderedPageBreak/>
        <w:t>С разпоредбата на §127, ал.1 от ПЗР на ЗИДЗУТ /Д.в. бр.82/2012 г./ не се изключва приложението на §16, ал.1, 2 и 3 от ПР на ЗУТ, а се явява нейно допълнение, като законодателя въвежда четвърти период за обявяване на строежи, за които няма издадени строителни книжа, за "търпими". Този нов период е за строежи извършени за времето от 01.07.1998 г. до 31.03.2001 г. / влизане в сила на ЗУТ/. Независимо, че съдът е приел, че процесния строеж е извършен в периода 1990-1998 г. и преди 2000 г., т.е, че това време попада в периода, обхванат от новата разпоредба, последната е приложена незаконосъобразно.Това е така, защото §127, ал.1 от ПЗР на ЗИДЗУТ е материалноправна норма и като такава няма обратно действие по отношение на актове по чл.225, ал.1 от ЗУТ, издадени преди влизането й в сила. Тя е приложима спрямо такива актове, издадени след влизането й в сила, т.е след 26.11.2012 г., каквато процесната заповед не е. Разпоредбата е неприложима и по отношение на висящите съдебни производства по обжалване на такива актове, предхождащи по време влизането й в сила, независимо, че приключването им е вече при действието на тази разпоредба.</w:t>
      </w:r>
      <w:r w:rsidRPr="00E76BD6">
        <w:br/>
        <w:t>Изложеното обуславя основателност на касационната жалба и неправилност на обжалваното решение, поради нарушение на материалния закон.</w:t>
      </w:r>
      <w:r w:rsidRPr="00E76BD6">
        <w:br/>
        <w:t>Съдът е следвало да изложи мотиви за законосъобразност на заповедта на възприетото от органа правно основание за издаването й - чл.225, ал.2, т.2 от ЗУТ и едва тогава да пристъпи към изследване на предпоставките за наличие на "търпим" строеж, в една от хипотезите на §16, ал.1, 2 или 3 от ПР на ЗУТ, в зависимост от установените данни за времето на извършване на строежа, както и на предпоставките за наличие на данни за висяща или приключила процедура по узаконяването му, на основание §184, ал.1 от ПЗР на ЗИДЗУТ /Д.в. бр.65/22.07.2003 г./, при наличието на които строежа не подлежи на премахване. В случая обаче такива мотиви по съществото на спора липсват, което представлява съществено нарушение на съдопроизводствеите правила, тъй като възпрепятства проверката на касационният съд за правилно приложение на материалния закон, относим за случая. Тези мотиви, не могат да бъдат заместени от касационният съд, поради нарушаване правото на защита на страните от една съдебна инстанция.</w:t>
      </w:r>
      <w:r w:rsidRPr="00E76BD6">
        <w:br/>
        <w:t>От изложеното следва, че обжалваното решение като неправилно следва да бъде отменено и делото върнато на същия съд за ново разглеждане от друг състав, за отстраняване на допуснатите процесуални нарушения и съобразяване с дадените указания по тълкуване и прилагане на материалния закон.</w:t>
      </w:r>
      <w:r w:rsidRPr="00E76BD6">
        <w:br/>
        <w:t>По искането на страните за разноски и на основание чл.226, ал.3 от АПК, произнасянето е от първоинстанционния съд, на който делото е върнато за ново разглеждане.</w:t>
      </w:r>
      <w:r w:rsidRPr="00E76BD6">
        <w:br/>
        <w:t>Водим от горното и на основание чл.221, ал.2, предл.второ и чл.222, ал.2, т.1 от АПК, Върховният административен съд, второ отделение</w:t>
      </w:r>
    </w:p>
    <w:p w:rsidR="00155297" w:rsidRPr="00E76BD6" w:rsidRDefault="00155297" w:rsidP="00E76BD6">
      <w:pPr>
        <w:shd w:val="clear" w:color="auto" w:fill="FFFFFF"/>
        <w:spacing w:after="120"/>
        <w:jc w:val="center"/>
      </w:pPr>
      <w:r w:rsidRPr="00E76BD6">
        <w:rPr>
          <w:b/>
          <w:bCs/>
        </w:rPr>
        <w:t>РЕШИ:</w:t>
      </w:r>
    </w:p>
    <w:p w:rsidR="00155297" w:rsidRPr="00E76BD6" w:rsidRDefault="00155297" w:rsidP="00E76BD6">
      <w:pPr>
        <w:pStyle w:val="Heading3"/>
        <w:spacing w:before="0" w:after="120" w:afterAutospacing="0" w:line="240" w:lineRule="auto"/>
        <w:rPr>
          <w:sz w:val="24"/>
          <w:szCs w:val="24"/>
        </w:rPr>
      </w:pPr>
      <w:r w:rsidRPr="00E76BD6">
        <w:rPr>
          <w:sz w:val="24"/>
          <w:szCs w:val="24"/>
        </w:rPr>
        <w:br/>
        <w:t>ОТМЕНЯ изцяло Решение №12/24.01.2013 г. постановено по адм.дело №342/2012 г. на Административен съд - Смолян.</w:t>
      </w:r>
      <w:r w:rsidRPr="00E76BD6">
        <w:rPr>
          <w:sz w:val="24"/>
          <w:szCs w:val="24"/>
        </w:rPr>
        <w:br/>
        <w:t>ВРЪЩА делото за ново разглеждане от друг състав на същия съд, при съобразяване с дадените указания по тълкуване и прилагане на материалния закон.</w:t>
      </w:r>
      <w:r w:rsidRPr="00E76BD6">
        <w:rPr>
          <w:sz w:val="24"/>
          <w:szCs w:val="24"/>
        </w:rPr>
        <w:br/>
        <w:t>Решението не подлежи на обжалване.</w:t>
      </w:r>
    </w:p>
    <w:p w:rsidR="008E6889" w:rsidRDefault="008E6889" w:rsidP="00E76BD6">
      <w:pPr>
        <w:pStyle w:val="Heading3"/>
        <w:spacing w:before="0" w:after="120" w:afterAutospacing="0" w:line="240" w:lineRule="auto"/>
        <w:rPr>
          <w:sz w:val="24"/>
          <w:szCs w:val="24"/>
          <w:u w:val="single"/>
          <w:lang w:val="en-US"/>
        </w:rPr>
      </w:pPr>
    </w:p>
    <w:p w:rsidR="00E76BD6" w:rsidRP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Решение № 4035 от 22.03.2013 г. на ВАС по адм. д. №632/2013 г., II о.</w:t>
      </w:r>
    </w:p>
    <w:p w:rsidR="00155297" w:rsidRPr="00E76BD6" w:rsidRDefault="00155297" w:rsidP="00E76BD6">
      <w:pPr>
        <w:shd w:val="clear" w:color="auto" w:fill="FFFFFF"/>
        <w:spacing w:after="120"/>
        <w:jc w:val="center"/>
      </w:pPr>
      <w:r w:rsidRPr="00E76BD6">
        <w:rPr>
          <w:b/>
          <w:bCs/>
        </w:rPr>
        <w:lastRenderedPageBreak/>
        <w:t>РЕШЕНИЕ</w:t>
      </w:r>
      <w:r w:rsidRPr="00E76BD6">
        <w:br/>
      </w:r>
      <w:r w:rsidRPr="00E76BD6">
        <w:br/>
      </w:r>
      <w:r w:rsidRPr="00E76BD6">
        <w:rPr>
          <w:b/>
          <w:bCs/>
        </w:rPr>
        <w:t>№ 4035</w:t>
      </w:r>
      <w:r w:rsidRPr="00E76BD6">
        <w:br/>
      </w:r>
      <w:r w:rsidRPr="00E76BD6">
        <w:rPr>
          <w:b/>
          <w:bCs/>
        </w:rPr>
        <w:t>София, 03/22/2013</w:t>
      </w:r>
      <w:r w:rsidRPr="00E76BD6">
        <w:br/>
      </w:r>
      <w:r w:rsidRPr="00E76BD6">
        <w:br/>
      </w:r>
      <w:r w:rsidRPr="00E76BD6">
        <w:rPr>
          <w:b/>
          <w:bCs/>
        </w:rPr>
        <w:t>В ИМЕТО НА НАРОДА</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съдебно заседание на деветнадесети февруари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59"/>
        <w:gridCol w:w="3713"/>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АНГЕЛ КАЛИНОВ</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ДЖУЗЕПЕ РОДЖЕРИ</w:t>
            </w:r>
            <w:r w:rsidRPr="00E76BD6">
              <w:br/>
              <w:t>ЛЮБОМИРА МОТОВА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r w:rsidRPr="00E76BD6">
              <w:t xml:space="preserve">Станка Ташкова </w:t>
            </w: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r w:rsidRPr="00E76BD6">
              <w:t>Цветко Главеев</w:t>
            </w: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съдията</w:t>
            </w:r>
          </w:p>
        </w:tc>
        <w:tc>
          <w:tcPr>
            <w:tcW w:w="3675" w:type="dxa"/>
            <w:hideMark/>
          </w:tcPr>
          <w:p w:rsidR="00155297" w:rsidRPr="00E76BD6" w:rsidRDefault="00155297" w:rsidP="00E76BD6">
            <w:pPr>
              <w:spacing w:after="120"/>
              <w:rPr>
                <w:color w:val="000000"/>
              </w:rPr>
            </w:pPr>
            <w:r w:rsidRPr="00E76BD6">
              <w:t>ЛЮБОМИРА МОТОВА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32DF1F5C" wp14:editId="34C2E596">
                  <wp:extent cx="9525" cy="9525"/>
                  <wp:effectExtent l="0" t="0" r="0" b="0"/>
                  <wp:docPr id="48" name="Picture 4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t>по адм. дело № 632/2013</w:t>
            </w:r>
            <w:r w:rsidRPr="00E76BD6">
              <w:rPr>
                <w:b/>
                <w:bCs/>
              </w:rPr>
              <w:t xml:space="preserve">. </w:t>
            </w:r>
            <w:r w:rsidRPr="00E76BD6">
              <w:rPr>
                <w:noProof/>
                <w:color w:val="9D0000"/>
              </w:rPr>
              <w:drawing>
                <wp:inline distT="0" distB="0" distL="0" distR="0" wp14:anchorId="33EE8B2D" wp14:editId="615E1576">
                  <wp:extent cx="114300" cy="133350"/>
                  <wp:effectExtent l="0" t="0" r="0" b="0"/>
                  <wp:docPr id="47" name="Picture 47" descr="Document Link Icon">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ocument Link Icon">
                            <a:hlinkClick r:id="rId34"/>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е по реда на чл. 208 и сл. от АПК и е образувано по касационна жалба на началника на РДНСК Югозападен район против решение № 178 от 07.12.2012г. по адм. дело № 265/2012г. по описа на Административен съд-Перник, с което е отменена негова заповед № ДК-02-ЮЗР-275/15.08.2012г. за премахване от Божидар Васелинов Духовников на незаконен строеж: „ Пристойка и надстройка към съществуваща стопанска постройка” в УПИ VІІ-166, кв.6 по плана на с. Косача, община Ковачевци.</w:t>
      </w:r>
      <w:r w:rsidRPr="00E76BD6">
        <w:br/>
        <w:t>В касационната жалба се излагат доводи за неправилност на решението поради нарушение на материалния закон и необоснованост. Иска се отмяната му и отхвърляне на оспорването.</w:t>
      </w:r>
      <w:r w:rsidRPr="00E76BD6">
        <w:br/>
        <w:t>Ответникът Божидар Васелинов Духовников оспорва жалбата.</w:t>
      </w:r>
      <w:r w:rsidRPr="00E76BD6">
        <w:br/>
        <w:t>Заключението на представителя на Върховната административна прокуратура е за неоснователност на жалбата.</w:t>
      </w:r>
      <w:r w:rsidRPr="00E76BD6">
        <w:br/>
        <w:t>Върховният административен съд, състав на второ отделение намира касационната жалба за допустима- подадена срещу подлежащо на касационно обжалване решение постановено по жалба срещу заповед за премахване на незаконен строеж от V категория, от страна по делото, за която то е неблагоприятно и в срока по чл. 211, ал.1 АПК, а разгледана по същество за основателна.</w:t>
      </w:r>
      <w:r w:rsidRPr="00E76BD6">
        <w:br/>
        <w:t>За да постанови обжалваното решение, първоинстанционният съд приема оспорената заповед за незаконосъобразна като издадена в нарушение на чл. 6, ал.5 АПК. Разпореденият за премахване строеж е счетен за търпим по смисъла на §16, ал.1 ПР на ЗУТ и § 127, ал.1 ПЗР на ЗИД ЗУТ, ДВ,бр. 82/2012г.</w:t>
      </w:r>
      <w:r w:rsidRPr="00E76BD6">
        <w:br/>
        <w:t>Решението е валидно и допустимо, но неправилно поради нарушение на материалния закон и необоснованост.</w:t>
      </w:r>
      <w:r w:rsidRPr="00E76BD6">
        <w:br/>
        <w:t xml:space="preserve">По делото е безспорно, че процесните пристойка и надстройка към съществуваща стопанска постройка са извършени без изискващите се одобрени инвестиционни проекти и без разрешение за строеж, поради което са незаконни по смисъла на чл. 225, ал.2,т.2 ЗУТ. Стопанската постройка и паянтовата сграда на един етаж в същия имот са извършени преди 1987г. от праводателя на Божидар Дохувников, описани са в нотариалния акт от 1989г. и имат статут на търпими строежи. Съгласно изрично </w:t>
      </w:r>
      <w:r w:rsidRPr="00E76BD6">
        <w:lastRenderedPageBreak/>
        <w:t>заявеното от ответника в жалбата му срещу заповедта „ извършените пристройка и надстройка върху съществуващата паянтова стопанска постройка съм реализирал още през 1997-1998г.” При тези данни следва да се приеме, че те не са търпим строеж по смисъла на § 16, ал.2 от ПР на ЗУТ ( не са декларирани пред одобряващите органи до 31.12.1998г.) и подлежат на премахване. Цитираната норма е действащото материално право към датата на издаване на оспорената заповед и съответствието на акта с него е предмет на съдебната проверка-чл. 142, ал.1 АПК. Нормата на § 127, ал.1 ПЗР на ЗИД ЗУТ, ДВ, бр. 82/2012г., на която не е дадено с нормативен акт изрично обратно действие, не може да бъде приложена в случая. Тълкуването на закона направено от административния съд е неправилно и в противоречие с действащото позитивно право и правни принципи.</w:t>
      </w:r>
      <w:r w:rsidRPr="00E76BD6">
        <w:br/>
        <w:t>Правомощията на специализираните органи за контрол по строителството се упражняват при обвързана компетентност. Единствената законосъобразна възможност на административния орган при констатирано незаконно строителство е издаването на заповед за премахването му. За този вид актове по ЗУТ е неприложим принципа за съразмерност по чл. 6 АПК, касаещ упражняване на правомощия от органа при оперативна самостоятелност.</w:t>
      </w:r>
      <w:r w:rsidRPr="00E76BD6">
        <w:br/>
        <w:t>Като е приел противното първоинстанционният съд е постановил неправилно решение, което следва да бъде отменено и вместо него да бъде постановено друго по същество за отхвърляне на оспорването.</w:t>
      </w:r>
      <w:r w:rsidRPr="00E76BD6">
        <w:br/>
        <w:t>По изложените съображения и на основание чл. 221, ал.2 и чл. 222, ал.1 АПК Върховният административен съд, второ отделение,</w:t>
      </w:r>
    </w:p>
    <w:p w:rsidR="00155297" w:rsidRPr="00E76BD6" w:rsidRDefault="00155297" w:rsidP="00E76BD6">
      <w:pPr>
        <w:shd w:val="clear" w:color="auto" w:fill="FFFFFF"/>
        <w:spacing w:after="120"/>
        <w:jc w:val="center"/>
      </w:pPr>
      <w:r w:rsidRPr="00E76BD6">
        <w:rPr>
          <w:b/>
          <w:bCs/>
        </w:rPr>
        <w:t>РЕШИ:</w:t>
      </w:r>
    </w:p>
    <w:p w:rsidR="00155297" w:rsidRPr="00E76BD6" w:rsidRDefault="00155297" w:rsidP="00E76BD6">
      <w:pPr>
        <w:pStyle w:val="Heading3"/>
        <w:spacing w:before="0" w:after="120" w:afterAutospacing="0" w:line="240" w:lineRule="auto"/>
        <w:rPr>
          <w:sz w:val="24"/>
          <w:szCs w:val="24"/>
        </w:rPr>
      </w:pPr>
      <w:r w:rsidRPr="00E76BD6">
        <w:rPr>
          <w:sz w:val="24"/>
          <w:szCs w:val="24"/>
        </w:rPr>
        <w:br/>
        <w:t>ОТМЕНЯ решение № 178 от 07.12.2012г. по адм. дело № 265/2012г. по описа на Административен съд-Перник и вместо него ПОСТАНОВЯВА:</w:t>
      </w:r>
      <w:r w:rsidRPr="00E76BD6">
        <w:rPr>
          <w:sz w:val="24"/>
          <w:szCs w:val="24"/>
        </w:rPr>
        <w:br/>
        <w:t>ОТХВЪРЛЯ жалбата на Божидар Васелинов Духовников срещу заповед № ДК-02-ЮЗР-275/15.08.2012г. на началника на РДНСК Югозападен район.</w:t>
      </w:r>
      <w:r w:rsidRPr="00E76BD6">
        <w:rPr>
          <w:sz w:val="24"/>
          <w:szCs w:val="24"/>
        </w:rPr>
        <w:br/>
        <w:t>РЕШЕНИЕТО не подлежи на обжалване.</w:t>
      </w:r>
    </w:p>
    <w:p w:rsidR="008E6889" w:rsidRDefault="008E6889" w:rsidP="00E76BD6">
      <w:pPr>
        <w:pStyle w:val="Heading3"/>
        <w:spacing w:before="0" w:after="120" w:afterAutospacing="0" w:line="240" w:lineRule="auto"/>
        <w:rPr>
          <w:sz w:val="24"/>
          <w:szCs w:val="24"/>
          <w:u w:val="single"/>
          <w:lang w:val="en-US"/>
        </w:rPr>
      </w:pPr>
    </w:p>
    <w:p w:rsidR="00E76BD6" w:rsidRPr="00E76BD6" w:rsidRDefault="00E76BD6" w:rsidP="00E76BD6">
      <w:pPr>
        <w:pStyle w:val="Heading3"/>
        <w:spacing w:before="0" w:after="120" w:afterAutospacing="0" w:line="240" w:lineRule="auto"/>
        <w:rPr>
          <w:sz w:val="24"/>
          <w:szCs w:val="24"/>
          <w:u w:val="single"/>
          <w:lang w:val="en-US"/>
        </w:rPr>
      </w:pPr>
    </w:p>
    <w:p w:rsidR="00DE3F9F" w:rsidRPr="00E76BD6" w:rsidRDefault="00DE3F9F" w:rsidP="00E76BD6">
      <w:pPr>
        <w:pStyle w:val="Heading3"/>
        <w:spacing w:before="0" w:after="120" w:afterAutospacing="0" w:line="240" w:lineRule="auto"/>
        <w:rPr>
          <w:sz w:val="24"/>
          <w:szCs w:val="24"/>
          <w:u w:val="single"/>
        </w:rPr>
      </w:pPr>
      <w:r w:rsidRPr="00E76BD6">
        <w:rPr>
          <w:sz w:val="24"/>
          <w:szCs w:val="24"/>
          <w:u w:val="single"/>
        </w:rPr>
        <w:t>Решение № 6156 от 08.05.2013 г. на ВАС по адм. д. №2944/2013 г., II о.</w:t>
      </w:r>
    </w:p>
    <w:p w:rsidR="00155297" w:rsidRPr="00E76BD6" w:rsidRDefault="00155297" w:rsidP="00E76BD6">
      <w:pPr>
        <w:shd w:val="clear" w:color="auto" w:fill="FFFFFF"/>
        <w:spacing w:after="120"/>
        <w:jc w:val="center"/>
      </w:pPr>
      <w:r w:rsidRPr="00E76BD6">
        <w:rPr>
          <w:b/>
          <w:bCs/>
        </w:rPr>
        <w:t>РЕШЕНИЕ</w:t>
      </w:r>
      <w:r w:rsidRPr="00E76BD6">
        <w:br/>
      </w:r>
      <w:r w:rsidRPr="00E76BD6">
        <w:br/>
      </w:r>
      <w:r w:rsidRPr="00E76BD6">
        <w:rPr>
          <w:b/>
          <w:bCs/>
        </w:rPr>
        <w:t>№ 6156</w:t>
      </w:r>
      <w:r w:rsidRPr="00E76BD6">
        <w:br/>
      </w:r>
      <w:r w:rsidRPr="00E76BD6">
        <w:rPr>
          <w:b/>
          <w:bCs/>
        </w:rPr>
        <w:t>София, 05/08/2013</w:t>
      </w:r>
      <w:r w:rsidRPr="00E76BD6">
        <w:br/>
      </w:r>
      <w:r w:rsidRPr="00E76BD6">
        <w:br/>
      </w:r>
      <w:r w:rsidRPr="00E76BD6">
        <w:rPr>
          <w:b/>
          <w:bCs/>
        </w:rPr>
        <w:t>В ИМЕТО НА НАРОДА</w:t>
      </w:r>
    </w:p>
    <w:p w:rsidR="00155297" w:rsidRPr="00E76BD6" w:rsidRDefault="00155297" w:rsidP="00E76BD6">
      <w:pPr>
        <w:shd w:val="clear" w:color="auto" w:fill="FFFFFF"/>
        <w:spacing w:after="120"/>
      </w:pPr>
      <w:r w:rsidRPr="00E76BD6">
        <w:br/>
      </w:r>
      <w:r w:rsidRPr="00E76BD6">
        <w:rPr>
          <w:b/>
          <w:bCs/>
        </w:rPr>
        <w:t xml:space="preserve">Върховният административен съд на Република България - Второ отделение, </w:t>
      </w:r>
      <w:r w:rsidRPr="00E76BD6">
        <w:t>в съдебно заседание на девети април две хиляди и тринадесета година в състав:</w:t>
      </w:r>
    </w:p>
    <w:tbl>
      <w:tblPr>
        <w:tblW w:w="0" w:type="auto"/>
        <w:tblCellSpacing w:w="0" w:type="dxa"/>
        <w:tblCellMar>
          <w:left w:w="0" w:type="dxa"/>
          <w:right w:w="0" w:type="dxa"/>
        </w:tblCellMar>
        <w:tblLook w:val="04A0" w:firstRow="1" w:lastRow="0" w:firstColumn="1" w:lastColumn="0" w:noHBand="0" w:noVBand="1"/>
      </w:tblPr>
      <w:tblGrid>
        <w:gridCol w:w="5345"/>
        <w:gridCol w:w="3727"/>
      </w:tblGrid>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ПРЕДСЕДАТЕЛ:</w:t>
            </w:r>
          </w:p>
        </w:tc>
        <w:tc>
          <w:tcPr>
            <w:tcW w:w="4080" w:type="dxa"/>
            <w:hideMark/>
          </w:tcPr>
          <w:p w:rsidR="00155297" w:rsidRPr="00E76BD6" w:rsidRDefault="00155297" w:rsidP="00E76BD6">
            <w:pPr>
              <w:spacing w:after="120"/>
              <w:rPr>
                <w:color w:val="000000"/>
              </w:rPr>
            </w:pPr>
            <w:r w:rsidRPr="00E76BD6">
              <w:t>ГАЛИНА СОЛАКОВА</w:t>
            </w:r>
          </w:p>
        </w:tc>
      </w:tr>
      <w:tr w:rsidR="00155297" w:rsidRPr="00E76BD6" w:rsidTr="00155297">
        <w:trPr>
          <w:tblCellSpacing w:w="0" w:type="dxa"/>
        </w:trPr>
        <w:tc>
          <w:tcPr>
            <w:tcW w:w="5910" w:type="dxa"/>
            <w:hideMark/>
          </w:tcPr>
          <w:p w:rsidR="00155297" w:rsidRPr="00E76BD6" w:rsidRDefault="00155297" w:rsidP="00E76BD6">
            <w:pPr>
              <w:spacing w:after="120"/>
              <w:jc w:val="right"/>
              <w:rPr>
                <w:color w:val="000000"/>
              </w:rPr>
            </w:pPr>
            <w:r w:rsidRPr="00E76BD6">
              <w:rPr>
                <w:b/>
                <w:bCs/>
              </w:rPr>
              <w:t>ЧЛЕНОВЕ:</w:t>
            </w:r>
          </w:p>
        </w:tc>
        <w:tc>
          <w:tcPr>
            <w:tcW w:w="4080" w:type="dxa"/>
            <w:hideMark/>
          </w:tcPr>
          <w:p w:rsidR="00155297" w:rsidRPr="00E76BD6" w:rsidRDefault="00155297" w:rsidP="00E76BD6">
            <w:pPr>
              <w:spacing w:after="120"/>
              <w:rPr>
                <w:color w:val="000000"/>
              </w:rPr>
            </w:pPr>
            <w:r w:rsidRPr="00E76BD6">
              <w:t>СЕВДАЛИНА ЧЕРВЕНКОВА</w:t>
            </w:r>
            <w:r w:rsidRPr="00E76BD6">
              <w:br/>
              <w:t>ЕМИЛИЯ КАБУРОВА</w:t>
            </w:r>
          </w:p>
        </w:tc>
      </w:tr>
    </w:tbl>
    <w:p w:rsidR="00155297" w:rsidRPr="00E76BD6" w:rsidRDefault="00155297" w:rsidP="00E76BD6">
      <w:pPr>
        <w:shd w:val="clear" w:color="auto" w:fill="FFFFFF"/>
        <w:spacing w:after="120"/>
        <w:rPr>
          <w:vanish/>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при секретар </w:t>
            </w:r>
          </w:p>
        </w:tc>
        <w:tc>
          <w:tcPr>
            <w:tcW w:w="3675" w:type="dxa"/>
            <w:hideMark/>
          </w:tcPr>
          <w:p w:rsidR="00155297" w:rsidRPr="00E76BD6" w:rsidRDefault="00155297" w:rsidP="00E76BD6">
            <w:pPr>
              <w:spacing w:after="120"/>
              <w:rPr>
                <w:color w:val="000000"/>
              </w:rPr>
            </w:pPr>
            <w:r w:rsidRPr="00E76BD6">
              <w:t xml:space="preserve">Илиана Иванова </w:t>
            </w:r>
          </w:p>
        </w:tc>
        <w:tc>
          <w:tcPr>
            <w:tcW w:w="2760" w:type="dxa"/>
            <w:hideMark/>
          </w:tcPr>
          <w:p w:rsidR="00155297" w:rsidRPr="00E76BD6" w:rsidRDefault="00155297" w:rsidP="00E76BD6">
            <w:pPr>
              <w:spacing w:after="120"/>
              <w:jc w:val="right"/>
              <w:rPr>
                <w:color w:val="000000"/>
              </w:rPr>
            </w:pPr>
            <w:r w:rsidRPr="00E76BD6">
              <w:t>и с участието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 xml:space="preserve">на прокурора </w:t>
            </w:r>
          </w:p>
        </w:tc>
        <w:tc>
          <w:tcPr>
            <w:tcW w:w="3675" w:type="dxa"/>
            <w:hideMark/>
          </w:tcPr>
          <w:p w:rsidR="00155297" w:rsidRPr="00E76BD6" w:rsidRDefault="00155297" w:rsidP="00E76BD6">
            <w:pPr>
              <w:spacing w:after="120"/>
              <w:rPr>
                <w:color w:val="000000"/>
              </w:rPr>
            </w:pPr>
            <w:r w:rsidRPr="00E76BD6">
              <w:t>Цветко Главеев</w:t>
            </w:r>
          </w:p>
        </w:tc>
        <w:tc>
          <w:tcPr>
            <w:tcW w:w="2760" w:type="dxa"/>
            <w:hideMark/>
          </w:tcPr>
          <w:p w:rsidR="00155297" w:rsidRPr="00E76BD6" w:rsidRDefault="00155297" w:rsidP="00E76BD6">
            <w:pPr>
              <w:spacing w:after="120"/>
              <w:jc w:val="right"/>
              <w:rPr>
                <w:color w:val="000000"/>
              </w:rPr>
            </w:pPr>
            <w:r w:rsidRPr="00E76BD6">
              <w:t>изслуша докладваното</w:t>
            </w:r>
          </w:p>
        </w:tc>
      </w:tr>
      <w:tr w:rsidR="00155297" w:rsidRPr="00E76BD6" w:rsidTr="00155297">
        <w:trPr>
          <w:tblCellSpacing w:w="0" w:type="dxa"/>
        </w:trPr>
        <w:tc>
          <w:tcPr>
            <w:tcW w:w="2415" w:type="dxa"/>
            <w:hideMark/>
          </w:tcPr>
          <w:p w:rsidR="00155297" w:rsidRPr="00E76BD6" w:rsidRDefault="00155297" w:rsidP="00E76BD6">
            <w:pPr>
              <w:spacing w:after="120"/>
              <w:rPr>
                <w:color w:val="000000"/>
              </w:rPr>
            </w:pPr>
            <w:r w:rsidRPr="00E76BD6">
              <w:t>от председателя</w:t>
            </w:r>
          </w:p>
        </w:tc>
        <w:tc>
          <w:tcPr>
            <w:tcW w:w="3675" w:type="dxa"/>
            <w:hideMark/>
          </w:tcPr>
          <w:p w:rsidR="00155297" w:rsidRPr="00E76BD6" w:rsidRDefault="00155297" w:rsidP="00E76BD6">
            <w:pPr>
              <w:spacing w:after="120"/>
              <w:rPr>
                <w:color w:val="000000"/>
              </w:rPr>
            </w:pPr>
            <w:r w:rsidRPr="00E76BD6">
              <w:t>ГАЛИНА СОЛАКОВА</w:t>
            </w:r>
          </w:p>
        </w:tc>
        <w:tc>
          <w:tcPr>
            <w:tcW w:w="2760" w:type="dxa"/>
            <w:hideMark/>
          </w:tcPr>
          <w:p w:rsidR="00155297" w:rsidRPr="00E76BD6" w:rsidRDefault="00155297" w:rsidP="00E76BD6">
            <w:pPr>
              <w:spacing w:after="120"/>
              <w:rPr>
                <w:color w:val="000000"/>
              </w:rPr>
            </w:pPr>
            <w:r w:rsidRPr="00E76BD6">
              <w:rPr>
                <w:noProof/>
              </w:rPr>
              <w:drawing>
                <wp:inline distT="0" distB="0" distL="0" distR="0" wp14:anchorId="716A4115" wp14:editId="144FAE14">
                  <wp:extent cx="9525" cy="9525"/>
                  <wp:effectExtent l="0" t="0" r="0" b="0"/>
                  <wp:docPr id="50" name="Picture 5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sac.government.bg/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155297" w:rsidRPr="00E76BD6" w:rsidTr="00155297">
        <w:trPr>
          <w:tblCellSpacing w:w="0" w:type="dxa"/>
        </w:trPr>
        <w:tc>
          <w:tcPr>
            <w:tcW w:w="8850" w:type="dxa"/>
            <w:gridSpan w:val="3"/>
            <w:hideMark/>
          </w:tcPr>
          <w:p w:rsidR="00155297" w:rsidRPr="00E76BD6" w:rsidRDefault="00155297" w:rsidP="00E76BD6">
            <w:pPr>
              <w:spacing w:after="120"/>
              <w:rPr>
                <w:color w:val="000000"/>
              </w:rPr>
            </w:pPr>
            <w:r w:rsidRPr="00E76BD6">
              <w:lastRenderedPageBreak/>
              <w:t>по адм. дело № 2944/2013</w:t>
            </w:r>
            <w:r w:rsidRPr="00E76BD6">
              <w:rPr>
                <w:b/>
                <w:bCs/>
              </w:rPr>
              <w:t xml:space="preserve">. </w:t>
            </w:r>
            <w:r w:rsidRPr="00E76BD6">
              <w:rPr>
                <w:noProof/>
                <w:color w:val="9D0000"/>
              </w:rPr>
              <w:drawing>
                <wp:inline distT="0" distB="0" distL="0" distR="0" wp14:anchorId="4FD5FB06" wp14:editId="5F0BF323">
                  <wp:extent cx="114300" cy="133350"/>
                  <wp:effectExtent l="0" t="0" r="0" b="0"/>
                  <wp:docPr id="49" name="Picture 49" descr="Document Link Icon">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Document Link Icon">
                            <a:hlinkClick r:id="rId3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155297" w:rsidRPr="00E76BD6" w:rsidRDefault="00155297" w:rsidP="00E76BD6">
      <w:pPr>
        <w:shd w:val="clear" w:color="auto" w:fill="FFFFFF"/>
        <w:spacing w:after="120"/>
      </w:pPr>
      <w:r w:rsidRPr="00E76BD6">
        <w:br/>
        <w:t>Производството е по чл. 208 и сл. от АПК, образувано по касационна жалба на Димитър Чанков от гр.Бургас срещу решение № 46 от 07.01.2013 г. по адм. д. №946/2012 г. на Административен съд – Бургас. С доводи за незаконосъобразност на решението се претендира неговата отмяна и произнасяне по същество с отмяна на процесната заповед,ведно със законните последици.</w:t>
      </w:r>
      <w:r w:rsidRPr="00E76BD6">
        <w:br/>
        <w:t>Ответната РДНСК –Югоизточен район ,чрез процесуалният си представител ангажира становище за неоснователност на касационната жалба.</w:t>
      </w:r>
      <w:r w:rsidRPr="00E76BD6">
        <w:br/>
        <w:t>Прокурорът от Върховна административна прокуратура дава мотивирано заключение за неоснователност на жалбата и предлага да се остави в сила обжалваното решение като обосновано и законосъобразно.</w:t>
      </w:r>
      <w:r w:rsidRPr="00E76BD6">
        <w:br/>
        <w:t>Върховният административен съд, второ отделение приема, че касационната жалба е подадена в срока по чл. 211, ал. 1 АПК и е процесуално допустима,предвид категорията на строежа-пета , а след като провери правилността на обжалваното решение, намира същата за неоснователна.</w:t>
      </w:r>
      <w:r w:rsidRPr="00E76BD6">
        <w:br/>
        <w:t>С обжалваното решение, административният съд е отхвърлил жалбата на настоящия касатор срещу заповед № ДК-02-ЮИР-64/27.03.2012 г. на началника на РДНСК - Югоизточен район, с която на основание чл. 225, ал. 1 и ал.2,т.1 и 2 във връзка с чл. 222 ал. 1, т. 10 ЗУТ е наредено да бъде премахнат незаконен строеж "масивна едноетажна постройка”-под №10Д по схема на Община Бургас,находящ се в неурегулиран ПИ-отдел 235 от ДГФ в м.”Ченгене скеле-Параклиса”.Прието е,че се касае за строеж,извършен от жалбоподателя през 2006г.,без одобрен инвестиционен проект и разрешение за строеж,в имот ДГФ,без учредено право на строеж и одобрен ПУП,вкл.липсва промяна предназначението на земята,което сочи на приложимостта на режима по чл.225,ал.2,т.1 и 2 във връзка с чл.222,ал.1,т.10 ЗУТ.Именно на това основание е издадена оспорената заповед,чиято законосъобразност е преценена по реда на чл.142,ал.1 АПК и е определен като ирелевантен доводът за подадено заявление по §127 от ПЗР на ЗУТ.</w:t>
      </w:r>
      <w:r w:rsidRPr="00E76BD6">
        <w:br/>
        <w:t xml:space="preserve">Така постановеното решение е законосъобразно и обосновано, постановено при липса на основанията за отмяна по чл. 209, т. 3 от АПК. </w:t>
      </w:r>
      <w:r w:rsidRPr="00E76BD6">
        <w:br/>
        <w:t>Констатациите на извършилите проверката технически органи, залегнали в Констативни актове №135/26.07.2007 г.,№136/26.07.2007г. ,№109/12.10.2009г. и №110/12.10.2009г. не са оборени в съдебното производство, а липсата на изискуемите строителни книжа не се оспорва от жалбоподателя както пред първата съдебна инстанция, така и в настоящето производство. Безспорно е установено по делото обстоятелството, че се касае за незаконен строеж, съставляващ "масивна едноетажна постройка” в неурегулиран ПИ,съставляващ ДГФ ,изграден без учредено право на строеж и промяна предназначението на земята ,и без изискуемите строителни книжа. Процесния незаконен строеж не попада в изключителната хипотеза по § 16, ал. 1 от ПР на ЗУТ,предвид изграждане на същия след 1987г.,поради което е налице безспорно незаконен строеж по смисъла на чл. 225, ал. 1, във вр. с ал. 2, т. 1 и 2 ЗУТ, подлежащ на премахване по реда на чл. 222, ал. 1, т. 10 ЗУТ, на каквото правно основание е издадена процесната заповед.</w:t>
      </w:r>
      <w:r w:rsidRPr="00E76BD6">
        <w:br/>
        <w:t>Доводите по касационната жалба досежно наличие на ОУП и подадено заявление по §127 от ПЗР на ЗУТ са неотносими към законосъобразността на процесната заповед,както правилно е приел и Административния съд,тъй като съответствието на материалния закон на оспорения административен акт се преценява по действащия правен режим към момента на издаването му-чл.142 АПК.</w:t>
      </w:r>
      <w:r w:rsidRPr="00E76BD6">
        <w:br/>
        <w:t xml:space="preserve">Неоснователно е и позоваването на административно-процедурни нарушения в </w:t>
      </w:r>
      <w:r w:rsidRPr="00E76BD6">
        <w:lastRenderedPageBreak/>
        <w:t>проведеното административно производство,тъй като надлежното упражнено право на оспорване по съдебен ред гарантира правото на защита на адресата на заповедта.</w:t>
      </w:r>
      <w:r w:rsidRPr="00E76BD6">
        <w:br/>
        <w:t>С оглед на горното, съдът намира, че не са налице сочените отменителни основания по чл. 209, т. 3 от АПК, поради което обжалваното решение следва да бъде потвърдено изцяло, а касационната жалба - оставена без уважение, като неоснователна.</w:t>
      </w:r>
      <w:r w:rsidRPr="00E76BD6">
        <w:br/>
        <w:t>Водим от горното и на основание чл. 221, ал. 2 от АПК, Върховният административен съд, второ отделение,</w:t>
      </w:r>
    </w:p>
    <w:p w:rsidR="00155297" w:rsidRPr="00E76BD6" w:rsidRDefault="00155297" w:rsidP="00E76BD6">
      <w:pPr>
        <w:shd w:val="clear" w:color="auto" w:fill="FFFFFF"/>
        <w:spacing w:after="120"/>
        <w:jc w:val="center"/>
      </w:pPr>
      <w:r w:rsidRPr="00E76BD6">
        <w:rPr>
          <w:b/>
          <w:bCs/>
        </w:rPr>
        <w:t>РЕШИ:</w:t>
      </w:r>
    </w:p>
    <w:p w:rsidR="00155297" w:rsidRPr="00E76BD6" w:rsidRDefault="00155297" w:rsidP="00E76BD6">
      <w:pPr>
        <w:pStyle w:val="Heading3"/>
        <w:spacing w:before="0" w:after="120" w:afterAutospacing="0" w:line="240" w:lineRule="auto"/>
        <w:rPr>
          <w:sz w:val="24"/>
          <w:szCs w:val="24"/>
          <w:u w:val="single"/>
        </w:rPr>
      </w:pPr>
      <w:r w:rsidRPr="00E76BD6">
        <w:rPr>
          <w:sz w:val="24"/>
          <w:szCs w:val="24"/>
        </w:rPr>
        <w:br/>
        <w:t>ОСТАВЯ В СИЛА решение № 46 от 07.01.2013 г. по адм. д. №946/2012 г. на Административен съд – Бургас.</w:t>
      </w:r>
      <w:r w:rsidRPr="00E76BD6">
        <w:rPr>
          <w:sz w:val="24"/>
          <w:szCs w:val="24"/>
        </w:rPr>
        <w:br/>
        <w:t>Решението е окончателно</w:t>
      </w:r>
      <w:bookmarkStart w:id="11" w:name="_GoBack"/>
      <w:bookmarkEnd w:id="11"/>
    </w:p>
    <w:sectPr w:rsidR="00155297" w:rsidRPr="00E76BD6" w:rsidSect="00E76BD6">
      <w:footerReference w:type="default" r:id="rId3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BD6" w:rsidRDefault="00E76BD6" w:rsidP="00E76BD6">
      <w:r>
        <w:separator/>
      </w:r>
    </w:p>
  </w:endnote>
  <w:endnote w:type="continuationSeparator" w:id="0">
    <w:p w:rsidR="00E76BD6" w:rsidRDefault="00E76BD6" w:rsidP="00E76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75483595"/>
      <w:docPartObj>
        <w:docPartGallery w:val="Page Numbers (Bottom of Page)"/>
        <w:docPartUnique/>
      </w:docPartObj>
    </w:sdtPr>
    <w:sdtEndPr>
      <w:rPr>
        <w:noProof/>
      </w:rPr>
    </w:sdtEndPr>
    <w:sdtContent>
      <w:p w:rsidR="00E76BD6" w:rsidRDefault="00E76BD6">
        <w:pPr>
          <w:pStyle w:val="Footer"/>
          <w:jc w:val="center"/>
          <w:rPr>
            <w:noProof/>
            <w:sz w:val="20"/>
            <w:lang w:val="en-US"/>
          </w:rPr>
        </w:pPr>
        <w:r w:rsidRPr="00E76BD6">
          <w:rPr>
            <w:sz w:val="20"/>
          </w:rPr>
          <w:fldChar w:fldCharType="begin"/>
        </w:r>
        <w:r w:rsidRPr="00E76BD6">
          <w:rPr>
            <w:sz w:val="20"/>
          </w:rPr>
          <w:instrText xml:space="preserve"> PAGE   \* MERGEFORMAT </w:instrText>
        </w:r>
        <w:r w:rsidRPr="00E76BD6">
          <w:rPr>
            <w:sz w:val="20"/>
          </w:rPr>
          <w:fldChar w:fldCharType="separate"/>
        </w:r>
        <w:r>
          <w:rPr>
            <w:noProof/>
            <w:sz w:val="20"/>
          </w:rPr>
          <w:t>40</w:t>
        </w:r>
        <w:r w:rsidRPr="00E76BD6">
          <w:rPr>
            <w:noProof/>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BD6" w:rsidRDefault="00E76BD6" w:rsidP="00E76BD6">
      <w:r>
        <w:separator/>
      </w:r>
    </w:p>
  </w:footnote>
  <w:footnote w:type="continuationSeparator" w:id="0">
    <w:p w:rsidR="00E76BD6" w:rsidRDefault="00E76BD6" w:rsidP="00E76B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F9F"/>
    <w:rsid w:val="00155297"/>
    <w:rsid w:val="006946F2"/>
    <w:rsid w:val="007830F5"/>
    <w:rsid w:val="007B5D67"/>
    <w:rsid w:val="008E6889"/>
    <w:rsid w:val="00C6509F"/>
    <w:rsid w:val="00DE3F9F"/>
    <w:rsid w:val="00E76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9F"/>
    <w:pPr>
      <w:spacing w:after="0" w:line="240" w:lineRule="auto"/>
    </w:pPr>
    <w:rPr>
      <w:rFonts w:ascii="Times New Roman" w:eastAsia="Times New Roman" w:hAnsi="Times New Roman" w:cs="Times New Roman"/>
      <w:sz w:val="24"/>
      <w:szCs w:val="24"/>
      <w:lang w:val="bg-BG" w:eastAsia="bg-BG"/>
    </w:rPr>
  </w:style>
  <w:style w:type="paragraph" w:styleId="Heading3">
    <w:name w:val="heading 3"/>
    <w:basedOn w:val="Normal"/>
    <w:link w:val="Heading3Char"/>
    <w:qFormat/>
    <w:rsid w:val="00DE3F9F"/>
    <w:pPr>
      <w:spacing w:before="450" w:after="100" w:afterAutospacing="1" w:line="300" w:lineRule="atLeast"/>
      <w:jc w:val="center"/>
      <w:outlineLvl w:val="2"/>
    </w:pPr>
    <w:rPr>
      <w:b/>
      <w:bCs/>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E3F9F"/>
    <w:rPr>
      <w:rFonts w:ascii="Times New Roman" w:eastAsia="Times New Roman" w:hAnsi="Times New Roman" w:cs="Times New Roman"/>
      <w:b/>
      <w:bCs/>
      <w:color w:val="000000"/>
      <w:sz w:val="32"/>
      <w:szCs w:val="32"/>
      <w:lang w:val="bg-BG" w:eastAsia="bg-BG"/>
    </w:rPr>
  </w:style>
  <w:style w:type="paragraph" w:styleId="NormalWeb">
    <w:name w:val="Normal (Web)"/>
    <w:basedOn w:val="Normal"/>
    <w:rsid w:val="00DE3F9F"/>
    <w:pPr>
      <w:ind w:firstLine="990"/>
      <w:jc w:val="both"/>
    </w:pPr>
    <w:rPr>
      <w:color w:val="000000"/>
    </w:rPr>
  </w:style>
  <w:style w:type="paragraph" w:customStyle="1" w:styleId="m">
    <w:name w:val="m"/>
    <w:basedOn w:val="Normal"/>
    <w:rsid w:val="00DE3F9F"/>
    <w:pPr>
      <w:ind w:firstLine="990"/>
      <w:jc w:val="both"/>
    </w:pPr>
    <w:rPr>
      <w:color w:val="000000"/>
    </w:rPr>
  </w:style>
  <w:style w:type="character" w:styleId="Hyperlink">
    <w:name w:val="Hyperlink"/>
    <w:basedOn w:val="DefaultParagraphFont"/>
    <w:rsid w:val="00DE3F9F"/>
    <w:rPr>
      <w:color w:val="0000FF"/>
      <w:u w:val="single"/>
    </w:rPr>
  </w:style>
  <w:style w:type="paragraph" w:customStyle="1" w:styleId="title1">
    <w:name w:val="title1"/>
    <w:basedOn w:val="Normal"/>
    <w:rsid w:val="00DE3F9F"/>
    <w:pPr>
      <w:spacing w:before="100" w:beforeAutospacing="1" w:after="100" w:afterAutospacing="1"/>
      <w:jc w:val="center"/>
      <w:textAlignment w:val="center"/>
    </w:pPr>
    <w:rPr>
      <w:b/>
      <w:bCs/>
      <w:sz w:val="28"/>
      <w:szCs w:val="28"/>
    </w:rPr>
  </w:style>
  <w:style w:type="paragraph" w:styleId="BalloonText">
    <w:name w:val="Balloon Text"/>
    <w:basedOn w:val="Normal"/>
    <w:link w:val="BalloonTextChar"/>
    <w:uiPriority w:val="99"/>
    <w:semiHidden/>
    <w:unhideWhenUsed/>
    <w:rsid w:val="006946F2"/>
    <w:rPr>
      <w:rFonts w:ascii="Tahoma" w:hAnsi="Tahoma" w:cs="Tahoma"/>
      <w:sz w:val="16"/>
      <w:szCs w:val="16"/>
    </w:rPr>
  </w:style>
  <w:style w:type="character" w:customStyle="1" w:styleId="BalloonTextChar">
    <w:name w:val="Balloon Text Char"/>
    <w:basedOn w:val="DefaultParagraphFont"/>
    <w:link w:val="BalloonText"/>
    <w:uiPriority w:val="99"/>
    <w:semiHidden/>
    <w:rsid w:val="006946F2"/>
    <w:rPr>
      <w:rFonts w:ascii="Tahoma" w:eastAsia="Times New Roman" w:hAnsi="Tahoma" w:cs="Tahoma"/>
      <w:sz w:val="16"/>
      <w:szCs w:val="16"/>
      <w:lang w:val="bg-BG" w:eastAsia="bg-BG"/>
    </w:rPr>
  </w:style>
  <w:style w:type="paragraph" w:styleId="Header">
    <w:name w:val="header"/>
    <w:basedOn w:val="Normal"/>
    <w:link w:val="HeaderChar"/>
    <w:uiPriority w:val="99"/>
    <w:unhideWhenUsed/>
    <w:rsid w:val="00E76BD6"/>
    <w:pPr>
      <w:tabs>
        <w:tab w:val="center" w:pos="4536"/>
        <w:tab w:val="right" w:pos="9072"/>
      </w:tabs>
    </w:pPr>
  </w:style>
  <w:style w:type="character" w:customStyle="1" w:styleId="HeaderChar">
    <w:name w:val="Header Char"/>
    <w:basedOn w:val="DefaultParagraphFont"/>
    <w:link w:val="Header"/>
    <w:uiPriority w:val="99"/>
    <w:rsid w:val="00E76BD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E76BD6"/>
    <w:pPr>
      <w:tabs>
        <w:tab w:val="center" w:pos="4536"/>
        <w:tab w:val="right" w:pos="9072"/>
      </w:tabs>
    </w:pPr>
  </w:style>
  <w:style w:type="character" w:customStyle="1" w:styleId="FooterChar">
    <w:name w:val="Footer Char"/>
    <w:basedOn w:val="DefaultParagraphFont"/>
    <w:link w:val="Footer"/>
    <w:uiPriority w:val="99"/>
    <w:rsid w:val="00E76BD6"/>
    <w:rPr>
      <w:rFonts w:ascii="Times New Roman" w:eastAsia="Times New Roman" w:hAnsi="Times New Roman" w:cs="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9F"/>
    <w:pPr>
      <w:spacing w:after="0" w:line="240" w:lineRule="auto"/>
    </w:pPr>
    <w:rPr>
      <w:rFonts w:ascii="Times New Roman" w:eastAsia="Times New Roman" w:hAnsi="Times New Roman" w:cs="Times New Roman"/>
      <w:sz w:val="24"/>
      <w:szCs w:val="24"/>
      <w:lang w:val="bg-BG" w:eastAsia="bg-BG"/>
    </w:rPr>
  </w:style>
  <w:style w:type="paragraph" w:styleId="Heading3">
    <w:name w:val="heading 3"/>
    <w:basedOn w:val="Normal"/>
    <w:link w:val="Heading3Char"/>
    <w:qFormat/>
    <w:rsid w:val="00DE3F9F"/>
    <w:pPr>
      <w:spacing w:before="450" w:after="100" w:afterAutospacing="1" w:line="300" w:lineRule="atLeast"/>
      <w:jc w:val="center"/>
      <w:outlineLvl w:val="2"/>
    </w:pPr>
    <w:rPr>
      <w:b/>
      <w:bCs/>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E3F9F"/>
    <w:rPr>
      <w:rFonts w:ascii="Times New Roman" w:eastAsia="Times New Roman" w:hAnsi="Times New Roman" w:cs="Times New Roman"/>
      <w:b/>
      <w:bCs/>
      <w:color w:val="000000"/>
      <w:sz w:val="32"/>
      <w:szCs w:val="32"/>
      <w:lang w:val="bg-BG" w:eastAsia="bg-BG"/>
    </w:rPr>
  </w:style>
  <w:style w:type="paragraph" w:styleId="NormalWeb">
    <w:name w:val="Normal (Web)"/>
    <w:basedOn w:val="Normal"/>
    <w:rsid w:val="00DE3F9F"/>
    <w:pPr>
      <w:ind w:firstLine="990"/>
      <w:jc w:val="both"/>
    </w:pPr>
    <w:rPr>
      <w:color w:val="000000"/>
    </w:rPr>
  </w:style>
  <w:style w:type="paragraph" w:customStyle="1" w:styleId="m">
    <w:name w:val="m"/>
    <w:basedOn w:val="Normal"/>
    <w:rsid w:val="00DE3F9F"/>
    <w:pPr>
      <w:ind w:firstLine="990"/>
      <w:jc w:val="both"/>
    </w:pPr>
    <w:rPr>
      <w:color w:val="000000"/>
    </w:rPr>
  </w:style>
  <w:style w:type="character" w:styleId="Hyperlink">
    <w:name w:val="Hyperlink"/>
    <w:basedOn w:val="DefaultParagraphFont"/>
    <w:rsid w:val="00DE3F9F"/>
    <w:rPr>
      <w:color w:val="0000FF"/>
      <w:u w:val="single"/>
    </w:rPr>
  </w:style>
  <w:style w:type="paragraph" w:customStyle="1" w:styleId="title1">
    <w:name w:val="title1"/>
    <w:basedOn w:val="Normal"/>
    <w:rsid w:val="00DE3F9F"/>
    <w:pPr>
      <w:spacing w:before="100" w:beforeAutospacing="1" w:after="100" w:afterAutospacing="1"/>
      <w:jc w:val="center"/>
      <w:textAlignment w:val="center"/>
    </w:pPr>
    <w:rPr>
      <w:b/>
      <w:bCs/>
      <w:sz w:val="28"/>
      <w:szCs w:val="28"/>
    </w:rPr>
  </w:style>
  <w:style w:type="paragraph" w:styleId="BalloonText">
    <w:name w:val="Balloon Text"/>
    <w:basedOn w:val="Normal"/>
    <w:link w:val="BalloonTextChar"/>
    <w:uiPriority w:val="99"/>
    <w:semiHidden/>
    <w:unhideWhenUsed/>
    <w:rsid w:val="006946F2"/>
    <w:rPr>
      <w:rFonts w:ascii="Tahoma" w:hAnsi="Tahoma" w:cs="Tahoma"/>
      <w:sz w:val="16"/>
      <w:szCs w:val="16"/>
    </w:rPr>
  </w:style>
  <w:style w:type="character" w:customStyle="1" w:styleId="BalloonTextChar">
    <w:name w:val="Balloon Text Char"/>
    <w:basedOn w:val="DefaultParagraphFont"/>
    <w:link w:val="BalloonText"/>
    <w:uiPriority w:val="99"/>
    <w:semiHidden/>
    <w:rsid w:val="006946F2"/>
    <w:rPr>
      <w:rFonts w:ascii="Tahoma" w:eastAsia="Times New Roman" w:hAnsi="Tahoma" w:cs="Tahoma"/>
      <w:sz w:val="16"/>
      <w:szCs w:val="16"/>
      <w:lang w:val="bg-BG" w:eastAsia="bg-BG"/>
    </w:rPr>
  </w:style>
  <w:style w:type="paragraph" w:styleId="Header">
    <w:name w:val="header"/>
    <w:basedOn w:val="Normal"/>
    <w:link w:val="HeaderChar"/>
    <w:uiPriority w:val="99"/>
    <w:unhideWhenUsed/>
    <w:rsid w:val="00E76BD6"/>
    <w:pPr>
      <w:tabs>
        <w:tab w:val="center" w:pos="4536"/>
        <w:tab w:val="right" w:pos="9072"/>
      </w:tabs>
    </w:pPr>
  </w:style>
  <w:style w:type="character" w:customStyle="1" w:styleId="HeaderChar">
    <w:name w:val="Header Char"/>
    <w:basedOn w:val="DefaultParagraphFont"/>
    <w:link w:val="Header"/>
    <w:uiPriority w:val="99"/>
    <w:rsid w:val="00E76BD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E76BD6"/>
    <w:pPr>
      <w:tabs>
        <w:tab w:val="center" w:pos="4536"/>
        <w:tab w:val="right" w:pos="9072"/>
      </w:tabs>
    </w:pPr>
  </w:style>
  <w:style w:type="character" w:customStyle="1" w:styleId="FooterChar">
    <w:name w:val="Footer Char"/>
    <w:basedOn w:val="DefaultParagraphFont"/>
    <w:link w:val="Footer"/>
    <w:uiPriority w:val="99"/>
    <w:rsid w:val="00E76BD6"/>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97330">
      <w:bodyDiv w:val="1"/>
      <w:marLeft w:val="0"/>
      <w:marRight w:val="0"/>
      <w:marTop w:val="0"/>
      <w:marBottom w:val="0"/>
      <w:divBdr>
        <w:top w:val="none" w:sz="0" w:space="0" w:color="auto"/>
        <w:left w:val="none" w:sz="0" w:space="0" w:color="auto"/>
        <w:bottom w:val="none" w:sz="0" w:space="0" w:color="auto"/>
        <w:right w:val="none" w:sz="0" w:space="0" w:color="auto"/>
      </w:divBdr>
      <w:divsChild>
        <w:div w:id="436681078">
          <w:marLeft w:val="0"/>
          <w:marRight w:val="0"/>
          <w:marTop w:val="0"/>
          <w:marBottom w:val="0"/>
          <w:divBdr>
            <w:top w:val="none" w:sz="0" w:space="0" w:color="auto"/>
            <w:left w:val="none" w:sz="0" w:space="0" w:color="auto"/>
            <w:bottom w:val="none" w:sz="0" w:space="0" w:color="auto"/>
            <w:right w:val="none" w:sz="0" w:space="0" w:color="auto"/>
          </w:divBdr>
          <w:divsChild>
            <w:div w:id="878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5559">
      <w:bodyDiv w:val="1"/>
      <w:marLeft w:val="0"/>
      <w:marRight w:val="0"/>
      <w:marTop w:val="0"/>
      <w:marBottom w:val="0"/>
      <w:divBdr>
        <w:top w:val="none" w:sz="0" w:space="0" w:color="auto"/>
        <w:left w:val="none" w:sz="0" w:space="0" w:color="auto"/>
        <w:bottom w:val="none" w:sz="0" w:space="0" w:color="auto"/>
        <w:right w:val="none" w:sz="0" w:space="0" w:color="auto"/>
      </w:divBdr>
      <w:divsChild>
        <w:div w:id="891304277">
          <w:marLeft w:val="0"/>
          <w:marRight w:val="0"/>
          <w:marTop w:val="0"/>
          <w:marBottom w:val="0"/>
          <w:divBdr>
            <w:top w:val="none" w:sz="0" w:space="0" w:color="auto"/>
            <w:left w:val="none" w:sz="0" w:space="0" w:color="auto"/>
            <w:bottom w:val="none" w:sz="0" w:space="0" w:color="auto"/>
            <w:right w:val="none" w:sz="0" w:space="0" w:color="auto"/>
          </w:divBdr>
          <w:divsChild>
            <w:div w:id="8972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6230">
      <w:bodyDiv w:val="1"/>
      <w:marLeft w:val="0"/>
      <w:marRight w:val="0"/>
      <w:marTop w:val="0"/>
      <w:marBottom w:val="0"/>
      <w:divBdr>
        <w:top w:val="none" w:sz="0" w:space="0" w:color="auto"/>
        <w:left w:val="none" w:sz="0" w:space="0" w:color="auto"/>
        <w:bottom w:val="none" w:sz="0" w:space="0" w:color="auto"/>
        <w:right w:val="none" w:sz="0" w:space="0" w:color="auto"/>
      </w:divBdr>
      <w:divsChild>
        <w:div w:id="984895891">
          <w:marLeft w:val="0"/>
          <w:marRight w:val="0"/>
          <w:marTop w:val="0"/>
          <w:marBottom w:val="0"/>
          <w:divBdr>
            <w:top w:val="none" w:sz="0" w:space="0" w:color="auto"/>
            <w:left w:val="none" w:sz="0" w:space="0" w:color="auto"/>
            <w:bottom w:val="none" w:sz="0" w:space="0" w:color="auto"/>
            <w:right w:val="none" w:sz="0" w:space="0" w:color="auto"/>
          </w:divBdr>
          <w:divsChild>
            <w:div w:id="90055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66308">
      <w:bodyDiv w:val="1"/>
      <w:marLeft w:val="0"/>
      <w:marRight w:val="0"/>
      <w:marTop w:val="0"/>
      <w:marBottom w:val="0"/>
      <w:divBdr>
        <w:top w:val="none" w:sz="0" w:space="0" w:color="auto"/>
        <w:left w:val="none" w:sz="0" w:space="0" w:color="auto"/>
        <w:bottom w:val="none" w:sz="0" w:space="0" w:color="auto"/>
        <w:right w:val="none" w:sz="0" w:space="0" w:color="auto"/>
      </w:divBdr>
      <w:divsChild>
        <w:div w:id="1881937415">
          <w:marLeft w:val="0"/>
          <w:marRight w:val="0"/>
          <w:marTop w:val="0"/>
          <w:marBottom w:val="0"/>
          <w:divBdr>
            <w:top w:val="none" w:sz="0" w:space="0" w:color="auto"/>
            <w:left w:val="none" w:sz="0" w:space="0" w:color="auto"/>
            <w:bottom w:val="none" w:sz="0" w:space="0" w:color="auto"/>
            <w:right w:val="none" w:sz="0" w:space="0" w:color="auto"/>
          </w:divBdr>
          <w:divsChild>
            <w:div w:id="20429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77081">
      <w:bodyDiv w:val="1"/>
      <w:marLeft w:val="0"/>
      <w:marRight w:val="0"/>
      <w:marTop w:val="0"/>
      <w:marBottom w:val="0"/>
      <w:divBdr>
        <w:top w:val="none" w:sz="0" w:space="0" w:color="auto"/>
        <w:left w:val="none" w:sz="0" w:space="0" w:color="auto"/>
        <w:bottom w:val="none" w:sz="0" w:space="0" w:color="auto"/>
        <w:right w:val="none" w:sz="0" w:space="0" w:color="auto"/>
      </w:divBdr>
      <w:divsChild>
        <w:div w:id="874734392">
          <w:marLeft w:val="0"/>
          <w:marRight w:val="0"/>
          <w:marTop w:val="0"/>
          <w:marBottom w:val="0"/>
          <w:divBdr>
            <w:top w:val="none" w:sz="0" w:space="0" w:color="auto"/>
            <w:left w:val="none" w:sz="0" w:space="0" w:color="auto"/>
            <w:bottom w:val="none" w:sz="0" w:space="0" w:color="auto"/>
            <w:right w:val="none" w:sz="0" w:space="0" w:color="auto"/>
          </w:divBdr>
          <w:divsChild>
            <w:div w:id="796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09752">
      <w:bodyDiv w:val="1"/>
      <w:marLeft w:val="0"/>
      <w:marRight w:val="0"/>
      <w:marTop w:val="0"/>
      <w:marBottom w:val="0"/>
      <w:divBdr>
        <w:top w:val="none" w:sz="0" w:space="0" w:color="auto"/>
        <w:left w:val="none" w:sz="0" w:space="0" w:color="auto"/>
        <w:bottom w:val="none" w:sz="0" w:space="0" w:color="auto"/>
        <w:right w:val="none" w:sz="0" w:space="0" w:color="auto"/>
      </w:divBdr>
      <w:divsChild>
        <w:div w:id="1599868903">
          <w:marLeft w:val="0"/>
          <w:marRight w:val="0"/>
          <w:marTop w:val="0"/>
          <w:marBottom w:val="0"/>
          <w:divBdr>
            <w:top w:val="none" w:sz="0" w:space="0" w:color="auto"/>
            <w:left w:val="none" w:sz="0" w:space="0" w:color="auto"/>
            <w:bottom w:val="none" w:sz="0" w:space="0" w:color="auto"/>
            <w:right w:val="none" w:sz="0" w:space="0" w:color="auto"/>
          </w:divBdr>
          <w:divsChild>
            <w:div w:id="984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5356">
      <w:bodyDiv w:val="1"/>
      <w:marLeft w:val="0"/>
      <w:marRight w:val="0"/>
      <w:marTop w:val="0"/>
      <w:marBottom w:val="0"/>
      <w:divBdr>
        <w:top w:val="none" w:sz="0" w:space="0" w:color="auto"/>
        <w:left w:val="none" w:sz="0" w:space="0" w:color="auto"/>
        <w:bottom w:val="none" w:sz="0" w:space="0" w:color="auto"/>
        <w:right w:val="none" w:sz="0" w:space="0" w:color="auto"/>
      </w:divBdr>
      <w:divsChild>
        <w:div w:id="1209688685">
          <w:marLeft w:val="0"/>
          <w:marRight w:val="0"/>
          <w:marTop w:val="0"/>
          <w:marBottom w:val="0"/>
          <w:divBdr>
            <w:top w:val="none" w:sz="0" w:space="0" w:color="auto"/>
            <w:left w:val="none" w:sz="0" w:space="0" w:color="auto"/>
            <w:bottom w:val="none" w:sz="0" w:space="0" w:color="auto"/>
            <w:right w:val="none" w:sz="0" w:space="0" w:color="auto"/>
          </w:divBdr>
          <w:divsChild>
            <w:div w:id="106792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19789">
      <w:bodyDiv w:val="1"/>
      <w:marLeft w:val="0"/>
      <w:marRight w:val="0"/>
      <w:marTop w:val="0"/>
      <w:marBottom w:val="0"/>
      <w:divBdr>
        <w:top w:val="none" w:sz="0" w:space="0" w:color="auto"/>
        <w:left w:val="none" w:sz="0" w:space="0" w:color="auto"/>
        <w:bottom w:val="none" w:sz="0" w:space="0" w:color="auto"/>
        <w:right w:val="none" w:sz="0" w:space="0" w:color="auto"/>
      </w:divBdr>
      <w:divsChild>
        <w:div w:id="637762663">
          <w:marLeft w:val="0"/>
          <w:marRight w:val="0"/>
          <w:marTop w:val="0"/>
          <w:marBottom w:val="0"/>
          <w:divBdr>
            <w:top w:val="none" w:sz="0" w:space="0" w:color="auto"/>
            <w:left w:val="none" w:sz="0" w:space="0" w:color="auto"/>
            <w:bottom w:val="none" w:sz="0" w:space="0" w:color="auto"/>
            <w:right w:val="none" w:sz="0" w:space="0" w:color="auto"/>
          </w:divBdr>
          <w:divsChild>
            <w:div w:id="85172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433422">
      <w:bodyDiv w:val="1"/>
      <w:marLeft w:val="0"/>
      <w:marRight w:val="0"/>
      <w:marTop w:val="0"/>
      <w:marBottom w:val="0"/>
      <w:divBdr>
        <w:top w:val="none" w:sz="0" w:space="0" w:color="auto"/>
        <w:left w:val="none" w:sz="0" w:space="0" w:color="auto"/>
        <w:bottom w:val="none" w:sz="0" w:space="0" w:color="auto"/>
        <w:right w:val="none" w:sz="0" w:space="0" w:color="auto"/>
      </w:divBdr>
      <w:divsChild>
        <w:div w:id="1755592942">
          <w:marLeft w:val="0"/>
          <w:marRight w:val="0"/>
          <w:marTop w:val="0"/>
          <w:marBottom w:val="0"/>
          <w:divBdr>
            <w:top w:val="none" w:sz="0" w:space="0" w:color="auto"/>
            <w:left w:val="none" w:sz="0" w:space="0" w:color="auto"/>
            <w:bottom w:val="none" w:sz="0" w:space="0" w:color="auto"/>
            <w:right w:val="none" w:sz="0" w:space="0" w:color="auto"/>
          </w:divBdr>
          <w:divsChild>
            <w:div w:id="32821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3819">
      <w:bodyDiv w:val="1"/>
      <w:marLeft w:val="0"/>
      <w:marRight w:val="0"/>
      <w:marTop w:val="0"/>
      <w:marBottom w:val="0"/>
      <w:divBdr>
        <w:top w:val="none" w:sz="0" w:space="0" w:color="auto"/>
        <w:left w:val="none" w:sz="0" w:space="0" w:color="auto"/>
        <w:bottom w:val="none" w:sz="0" w:space="0" w:color="auto"/>
        <w:right w:val="none" w:sz="0" w:space="0" w:color="auto"/>
      </w:divBdr>
      <w:divsChild>
        <w:div w:id="1305741343">
          <w:marLeft w:val="0"/>
          <w:marRight w:val="0"/>
          <w:marTop w:val="0"/>
          <w:marBottom w:val="0"/>
          <w:divBdr>
            <w:top w:val="none" w:sz="0" w:space="0" w:color="auto"/>
            <w:left w:val="none" w:sz="0" w:space="0" w:color="auto"/>
            <w:bottom w:val="none" w:sz="0" w:space="0" w:color="auto"/>
            <w:right w:val="none" w:sz="0" w:space="0" w:color="auto"/>
          </w:divBdr>
          <w:divsChild>
            <w:div w:id="142241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84213">
      <w:bodyDiv w:val="1"/>
      <w:marLeft w:val="0"/>
      <w:marRight w:val="0"/>
      <w:marTop w:val="0"/>
      <w:marBottom w:val="0"/>
      <w:divBdr>
        <w:top w:val="none" w:sz="0" w:space="0" w:color="auto"/>
        <w:left w:val="none" w:sz="0" w:space="0" w:color="auto"/>
        <w:bottom w:val="none" w:sz="0" w:space="0" w:color="auto"/>
        <w:right w:val="none" w:sz="0" w:space="0" w:color="auto"/>
      </w:divBdr>
      <w:divsChild>
        <w:div w:id="1768886464">
          <w:marLeft w:val="0"/>
          <w:marRight w:val="0"/>
          <w:marTop w:val="0"/>
          <w:marBottom w:val="0"/>
          <w:divBdr>
            <w:top w:val="none" w:sz="0" w:space="0" w:color="auto"/>
            <w:left w:val="none" w:sz="0" w:space="0" w:color="auto"/>
            <w:bottom w:val="none" w:sz="0" w:space="0" w:color="auto"/>
            <w:right w:val="none" w:sz="0" w:space="0" w:color="auto"/>
          </w:divBdr>
          <w:divsChild>
            <w:div w:id="210364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191657">
      <w:bodyDiv w:val="1"/>
      <w:marLeft w:val="0"/>
      <w:marRight w:val="0"/>
      <w:marTop w:val="0"/>
      <w:marBottom w:val="0"/>
      <w:divBdr>
        <w:top w:val="none" w:sz="0" w:space="0" w:color="auto"/>
        <w:left w:val="none" w:sz="0" w:space="0" w:color="auto"/>
        <w:bottom w:val="none" w:sz="0" w:space="0" w:color="auto"/>
        <w:right w:val="none" w:sz="0" w:space="0" w:color="auto"/>
      </w:divBdr>
      <w:divsChild>
        <w:div w:id="1674257522">
          <w:marLeft w:val="0"/>
          <w:marRight w:val="0"/>
          <w:marTop w:val="0"/>
          <w:marBottom w:val="0"/>
          <w:divBdr>
            <w:top w:val="none" w:sz="0" w:space="0" w:color="auto"/>
            <w:left w:val="none" w:sz="0" w:space="0" w:color="auto"/>
            <w:bottom w:val="none" w:sz="0" w:space="0" w:color="auto"/>
            <w:right w:val="none" w:sz="0" w:space="0" w:color="auto"/>
          </w:divBdr>
          <w:divsChild>
            <w:div w:id="9089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64779">
      <w:bodyDiv w:val="1"/>
      <w:marLeft w:val="0"/>
      <w:marRight w:val="0"/>
      <w:marTop w:val="0"/>
      <w:marBottom w:val="0"/>
      <w:divBdr>
        <w:top w:val="none" w:sz="0" w:space="0" w:color="auto"/>
        <w:left w:val="none" w:sz="0" w:space="0" w:color="auto"/>
        <w:bottom w:val="none" w:sz="0" w:space="0" w:color="auto"/>
        <w:right w:val="none" w:sz="0" w:space="0" w:color="auto"/>
      </w:divBdr>
      <w:divsChild>
        <w:div w:id="1546603833">
          <w:marLeft w:val="0"/>
          <w:marRight w:val="0"/>
          <w:marTop w:val="0"/>
          <w:marBottom w:val="0"/>
          <w:divBdr>
            <w:top w:val="none" w:sz="0" w:space="0" w:color="auto"/>
            <w:left w:val="none" w:sz="0" w:space="0" w:color="auto"/>
            <w:bottom w:val="none" w:sz="0" w:space="0" w:color="auto"/>
            <w:right w:val="none" w:sz="0" w:space="0" w:color="auto"/>
          </w:divBdr>
          <w:divsChild>
            <w:div w:id="106066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69848">
      <w:bodyDiv w:val="1"/>
      <w:marLeft w:val="0"/>
      <w:marRight w:val="0"/>
      <w:marTop w:val="0"/>
      <w:marBottom w:val="0"/>
      <w:divBdr>
        <w:top w:val="none" w:sz="0" w:space="0" w:color="auto"/>
        <w:left w:val="none" w:sz="0" w:space="0" w:color="auto"/>
        <w:bottom w:val="none" w:sz="0" w:space="0" w:color="auto"/>
        <w:right w:val="none" w:sz="0" w:space="0" w:color="auto"/>
      </w:divBdr>
      <w:divsChild>
        <w:div w:id="1562473872">
          <w:marLeft w:val="0"/>
          <w:marRight w:val="0"/>
          <w:marTop w:val="0"/>
          <w:marBottom w:val="0"/>
          <w:divBdr>
            <w:top w:val="none" w:sz="0" w:space="0" w:color="auto"/>
            <w:left w:val="none" w:sz="0" w:space="0" w:color="auto"/>
            <w:bottom w:val="none" w:sz="0" w:space="0" w:color="auto"/>
            <w:right w:val="none" w:sz="0" w:space="0" w:color="auto"/>
          </w:divBdr>
          <w:divsChild>
            <w:div w:id="134200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03546">
      <w:bodyDiv w:val="1"/>
      <w:marLeft w:val="0"/>
      <w:marRight w:val="0"/>
      <w:marTop w:val="0"/>
      <w:marBottom w:val="0"/>
      <w:divBdr>
        <w:top w:val="none" w:sz="0" w:space="0" w:color="auto"/>
        <w:left w:val="none" w:sz="0" w:space="0" w:color="auto"/>
        <w:bottom w:val="none" w:sz="0" w:space="0" w:color="auto"/>
        <w:right w:val="none" w:sz="0" w:space="0" w:color="auto"/>
      </w:divBdr>
      <w:divsChild>
        <w:div w:id="394547671">
          <w:marLeft w:val="0"/>
          <w:marRight w:val="0"/>
          <w:marTop w:val="0"/>
          <w:marBottom w:val="0"/>
          <w:divBdr>
            <w:top w:val="none" w:sz="0" w:space="0" w:color="auto"/>
            <w:left w:val="none" w:sz="0" w:space="0" w:color="auto"/>
            <w:bottom w:val="none" w:sz="0" w:space="0" w:color="auto"/>
            <w:right w:val="none" w:sz="0" w:space="0" w:color="auto"/>
          </w:divBdr>
          <w:divsChild>
            <w:div w:id="74665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668645">
      <w:bodyDiv w:val="1"/>
      <w:marLeft w:val="0"/>
      <w:marRight w:val="0"/>
      <w:marTop w:val="0"/>
      <w:marBottom w:val="0"/>
      <w:divBdr>
        <w:top w:val="none" w:sz="0" w:space="0" w:color="auto"/>
        <w:left w:val="none" w:sz="0" w:space="0" w:color="auto"/>
        <w:bottom w:val="none" w:sz="0" w:space="0" w:color="auto"/>
        <w:right w:val="none" w:sz="0" w:space="0" w:color="auto"/>
      </w:divBdr>
      <w:divsChild>
        <w:div w:id="1466434842">
          <w:marLeft w:val="0"/>
          <w:marRight w:val="0"/>
          <w:marTop w:val="0"/>
          <w:marBottom w:val="0"/>
          <w:divBdr>
            <w:top w:val="none" w:sz="0" w:space="0" w:color="auto"/>
            <w:left w:val="none" w:sz="0" w:space="0" w:color="auto"/>
            <w:bottom w:val="none" w:sz="0" w:space="0" w:color="auto"/>
            <w:right w:val="none" w:sz="0" w:space="0" w:color="auto"/>
          </w:divBdr>
          <w:divsChild>
            <w:div w:id="19960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364804">
      <w:bodyDiv w:val="1"/>
      <w:marLeft w:val="0"/>
      <w:marRight w:val="0"/>
      <w:marTop w:val="0"/>
      <w:marBottom w:val="0"/>
      <w:divBdr>
        <w:top w:val="none" w:sz="0" w:space="0" w:color="auto"/>
        <w:left w:val="none" w:sz="0" w:space="0" w:color="auto"/>
        <w:bottom w:val="none" w:sz="0" w:space="0" w:color="auto"/>
        <w:right w:val="none" w:sz="0" w:space="0" w:color="auto"/>
      </w:divBdr>
      <w:divsChild>
        <w:div w:id="1273168254">
          <w:marLeft w:val="0"/>
          <w:marRight w:val="0"/>
          <w:marTop w:val="0"/>
          <w:marBottom w:val="0"/>
          <w:divBdr>
            <w:top w:val="none" w:sz="0" w:space="0" w:color="auto"/>
            <w:left w:val="none" w:sz="0" w:space="0" w:color="auto"/>
            <w:bottom w:val="none" w:sz="0" w:space="0" w:color="auto"/>
            <w:right w:val="none" w:sz="0" w:space="0" w:color="auto"/>
          </w:divBdr>
          <w:divsChild>
            <w:div w:id="172440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58948">
      <w:bodyDiv w:val="1"/>
      <w:marLeft w:val="0"/>
      <w:marRight w:val="0"/>
      <w:marTop w:val="0"/>
      <w:marBottom w:val="0"/>
      <w:divBdr>
        <w:top w:val="none" w:sz="0" w:space="0" w:color="auto"/>
        <w:left w:val="none" w:sz="0" w:space="0" w:color="auto"/>
        <w:bottom w:val="none" w:sz="0" w:space="0" w:color="auto"/>
        <w:right w:val="none" w:sz="0" w:space="0" w:color="auto"/>
      </w:divBdr>
      <w:divsChild>
        <w:div w:id="1095443617">
          <w:marLeft w:val="0"/>
          <w:marRight w:val="0"/>
          <w:marTop w:val="0"/>
          <w:marBottom w:val="0"/>
          <w:divBdr>
            <w:top w:val="none" w:sz="0" w:space="0" w:color="auto"/>
            <w:left w:val="none" w:sz="0" w:space="0" w:color="auto"/>
            <w:bottom w:val="none" w:sz="0" w:space="0" w:color="auto"/>
            <w:right w:val="none" w:sz="0" w:space="0" w:color="auto"/>
          </w:divBdr>
          <w:divsChild>
            <w:div w:id="182107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415647">
      <w:bodyDiv w:val="1"/>
      <w:marLeft w:val="0"/>
      <w:marRight w:val="0"/>
      <w:marTop w:val="0"/>
      <w:marBottom w:val="0"/>
      <w:divBdr>
        <w:top w:val="none" w:sz="0" w:space="0" w:color="auto"/>
        <w:left w:val="none" w:sz="0" w:space="0" w:color="auto"/>
        <w:bottom w:val="none" w:sz="0" w:space="0" w:color="auto"/>
        <w:right w:val="none" w:sz="0" w:space="0" w:color="auto"/>
      </w:divBdr>
      <w:divsChild>
        <w:div w:id="1615749986">
          <w:marLeft w:val="0"/>
          <w:marRight w:val="0"/>
          <w:marTop w:val="0"/>
          <w:marBottom w:val="0"/>
          <w:divBdr>
            <w:top w:val="none" w:sz="0" w:space="0" w:color="auto"/>
            <w:left w:val="none" w:sz="0" w:space="0" w:color="auto"/>
            <w:bottom w:val="none" w:sz="0" w:space="0" w:color="auto"/>
            <w:right w:val="none" w:sz="0" w:space="0" w:color="auto"/>
          </w:divBdr>
          <w:divsChild>
            <w:div w:id="96877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38948">
      <w:bodyDiv w:val="1"/>
      <w:marLeft w:val="0"/>
      <w:marRight w:val="0"/>
      <w:marTop w:val="0"/>
      <w:marBottom w:val="0"/>
      <w:divBdr>
        <w:top w:val="none" w:sz="0" w:space="0" w:color="auto"/>
        <w:left w:val="none" w:sz="0" w:space="0" w:color="auto"/>
        <w:bottom w:val="none" w:sz="0" w:space="0" w:color="auto"/>
        <w:right w:val="none" w:sz="0" w:space="0" w:color="auto"/>
      </w:divBdr>
      <w:divsChild>
        <w:div w:id="1447042877">
          <w:marLeft w:val="0"/>
          <w:marRight w:val="0"/>
          <w:marTop w:val="0"/>
          <w:marBottom w:val="0"/>
          <w:divBdr>
            <w:top w:val="none" w:sz="0" w:space="0" w:color="auto"/>
            <w:left w:val="none" w:sz="0" w:space="0" w:color="auto"/>
            <w:bottom w:val="none" w:sz="0" w:space="0" w:color="auto"/>
            <w:right w:val="none" w:sz="0" w:space="0" w:color="auto"/>
          </w:divBdr>
          <w:divsChild>
            <w:div w:id="189361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22566">
      <w:bodyDiv w:val="1"/>
      <w:marLeft w:val="0"/>
      <w:marRight w:val="0"/>
      <w:marTop w:val="0"/>
      <w:marBottom w:val="0"/>
      <w:divBdr>
        <w:top w:val="none" w:sz="0" w:space="0" w:color="auto"/>
        <w:left w:val="none" w:sz="0" w:space="0" w:color="auto"/>
        <w:bottom w:val="none" w:sz="0" w:space="0" w:color="auto"/>
        <w:right w:val="none" w:sz="0" w:space="0" w:color="auto"/>
      </w:divBdr>
      <w:divsChild>
        <w:div w:id="361594361">
          <w:marLeft w:val="0"/>
          <w:marRight w:val="0"/>
          <w:marTop w:val="0"/>
          <w:marBottom w:val="0"/>
          <w:divBdr>
            <w:top w:val="none" w:sz="0" w:space="0" w:color="auto"/>
            <w:left w:val="none" w:sz="0" w:space="0" w:color="auto"/>
            <w:bottom w:val="none" w:sz="0" w:space="0" w:color="auto"/>
            <w:right w:val="none" w:sz="0" w:space="0" w:color="auto"/>
          </w:divBdr>
          <w:divsChild>
            <w:div w:id="16336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564836">
      <w:bodyDiv w:val="1"/>
      <w:marLeft w:val="0"/>
      <w:marRight w:val="0"/>
      <w:marTop w:val="0"/>
      <w:marBottom w:val="0"/>
      <w:divBdr>
        <w:top w:val="none" w:sz="0" w:space="0" w:color="auto"/>
        <w:left w:val="none" w:sz="0" w:space="0" w:color="auto"/>
        <w:bottom w:val="none" w:sz="0" w:space="0" w:color="auto"/>
        <w:right w:val="none" w:sz="0" w:space="0" w:color="auto"/>
      </w:divBdr>
      <w:divsChild>
        <w:div w:id="2127578326">
          <w:marLeft w:val="0"/>
          <w:marRight w:val="0"/>
          <w:marTop w:val="0"/>
          <w:marBottom w:val="0"/>
          <w:divBdr>
            <w:top w:val="none" w:sz="0" w:space="0" w:color="auto"/>
            <w:left w:val="none" w:sz="0" w:space="0" w:color="auto"/>
            <w:bottom w:val="none" w:sz="0" w:space="0" w:color="auto"/>
            <w:right w:val="none" w:sz="0" w:space="0" w:color="auto"/>
          </w:divBdr>
          <w:divsChild>
            <w:div w:id="19210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10616">
      <w:bodyDiv w:val="1"/>
      <w:marLeft w:val="0"/>
      <w:marRight w:val="0"/>
      <w:marTop w:val="0"/>
      <w:marBottom w:val="0"/>
      <w:divBdr>
        <w:top w:val="none" w:sz="0" w:space="0" w:color="auto"/>
        <w:left w:val="none" w:sz="0" w:space="0" w:color="auto"/>
        <w:bottom w:val="none" w:sz="0" w:space="0" w:color="auto"/>
        <w:right w:val="none" w:sz="0" w:space="0" w:color="auto"/>
      </w:divBdr>
      <w:divsChild>
        <w:div w:id="934509329">
          <w:marLeft w:val="0"/>
          <w:marRight w:val="0"/>
          <w:marTop w:val="0"/>
          <w:marBottom w:val="0"/>
          <w:divBdr>
            <w:top w:val="none" w:sz="0" w:space="0" w:color="auto"/>
            <w:left w:val="none" w:sz="0" w:space="0" w:color="auto"/>
            <w:bottom w:val="none" w:sz="0" w:space="0" w:color="auto"/>
            <w:right w:val="none" w:sz="0" w:space="0" w:color="auto"/>
          </w:divBdr>
          <w:divsChild>
            <w:div w:id="43255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6287">
      <w:bodyDiv w:val="1"/>
      <w:marLeft w:val="0"/>
      <w:marRight w:val="0"/>
      <w:marTop w:val="0"/>
      <w:marBottom w:val="0"/>
      <w:divBdr>
        <w:top w:val="none" w:sz="0" w:space="0" w:color="auto"/>
        <w:left w:val="none" w:sz="0" w:space="0" w:color="auto"/>
        <w:bottom w:val="none" w:sz="0" w:space="0" w:color="auto"/>
        <w:right w:val="none" w:sz="0" w:space="0" w:color="auto"/>
      </w:divBdr>
      <w:divsChild>
        <w:div w:id="1528106208">
          <w:marLeft w:val="0"/>
          <w:marRight w:val="0"/>
          <w:marTop w:val="0"/>
          <w:marBottom w:val="0"/>
          <w:divBdr>
            <w:top w:val="none" w:sz="0" w:space="0" w:color="auto"/>
            <w:left w:val="none" w:sz="0" w:space="0" w:color="auto"/>
            <w:bottom w:val="none" w:sz="0" w:space="0" w:color="auto"/>
            <w:right w:val="none" w:sz="0" w:space="0" w:color="auto"/>
          </w:divBdr>
          <w:divsChild>
            <w:div w:id="38726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3496">
      <w:bodyDiv w:val="1"/>
      <w:marLeft w:val="0"/>
      <w:marRight w:val="0"/>
      <w:marTop w:val="0"/>
      <w:marBottom w:val="0"/>
      <w:divBdr>
        <w:top w:val="none" w:sz="0" w:space="0" w:color="auto"/>
        <w:left w:val="none" w:sz="0" w:space="0" w:color="auto"/>
        <w:bottom w:val="none" w:sz="0" w:space="0" w:color="auto"/>
        <w:right w:val="none" w:sz="0" w:space="0" w:color="auto"/>
      </w:divBdr>
      <w:divsChild>
        <w:div w:id="1563980477">
          <w:marLeft w:val="0"/>
          <w:marRight w:val="0"/>
          <w:marTop w:val="0"/>
          <w:marBottom w:val="0"/>
          <w:divBdr>
            <w:top w:val="none" w:sz="0" w:space="0" w:color="auto"/>
            <w:left w:val="none" w:sz="0" w:space="0" w:color="auto"/>
            <w:bottom w:val="none" w:sz="0" w:space="0" w:color="auto"/>
            <w:right w:val="none" w:sz="0" w:space="0" w:color="auto"/>
          </w:divBdr>
          <w:divsChild>
            <w:div w:id="60368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636986">
      <w:bodyDiv w:val="1"/>
      <w:marLeft w:val="0"/>
      <w:marRight w:val="0"/>
      <w:marTop w:val="0"/>
      <w:marBottom w:val="0"/>
      <w:divBdr>
        <w:top w:val="none" w:sz="0" w:space="0" w:color="auto"/>
        <w:left w:val="none" w:sz="0" w:space="0" w:color="auto"/>
        <w:bottom w:val="none" w:sz="0" w:space="0" w:color="auto"/>
        <w:right w:val="none" w:sz="0" w:space="0" w:color="auto"/>
      </w:divBdr>
      <w:divsChild>
        <w:div w:id="46801649">
          <w:marLeft w:val="0"/>
          <w:marRight w:val="0"/>
          <w:marTop w:val="0"/>
          <w:marBottom w:val="0"/>
          <w:divBdr>
            <w:top w:val="none" w:sz="0" w:space="0" w:color="auto"/>
            <w:left w:val="none" w:sz="0" w:space="0" w:color="auto"/>
            <w:bottom w:val="none" w:sz="0" w:space="0" w:color="auto"/>
            <w:right w:val="none" w:sz="0" w:space="0" w:color="auto"/>
          </w:divBdr>
          <w:divsChild>
            <w:div w:id="83723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c.government.bg/court22.nsf/d038edcf49190344c2256b7600367606/0b7876d77a6ef9aec2257b2b0047a978?OpenDocument" TargetMode="External"/><Relationship Id="rId18" Type="http://schemas.openxmlformats.org/officeDocument/2006/relationships/hyperlink" Target="http://www.sac.government.bg/court22.nsf/d038edcf49190344c2256b7600367606/911877bf3693b82ac2257b65003ed4ec?OpenDocument" TargetMode="External"/><Relationship Id="rId26" Type="http://schemas.openxmlformats.org/officeDocument/2006/relationships/hyperlink" Target="http://www.sac.government.bg/court22.nsf/d038edcf49190344c2256b7600367606/10d65214489492cfc2257be80038d8d9?OpenDocument" TargetMode="External"/><Relationship Id="rId21" Type="http://schemas.openxmlformats.org/officeDocument/2006/relationships/hyperlink" Target="http://www.sac.government.bg/court22.nsf/d038edcf49190344c2256b7600367606/0e15301f63a898b1c2257a1a002d925b?OpenDocument" TargetMode="External"/><Relationship Id="rId34" Type="http://schemas.openxmlformats.org/officeDocument/2006/relationships/hyperlink" Target="http://www.sac.government.bg/court22.nsf/d038edcf49190344c2256b7600367606/3f070dfb6d3bb0aec2257af0004ce48a?OpenDocument" TargetMode="External"/><Relationship Id="rId7" Type="http://schemas.openxmlformats.org/officeDocument/2006/relationships/endnotes" Target="endnotes.xml"/><Relationship Id="rId12" Type="http://schemas.openxmlformats.org/officeDocument/2006/relationships/hyperlink" Target="http://www.sac.government.bg/court22.nsf/d038edcf49190344c2256b7600367606/ff360638672829cec2257b110034a4ed?OpenDocument" TargetMode="External"/><Relationship Id="rId17" Type="http://schemas.openxmlformats.org/officeDocument/2006/relationships/hyperlink" Target="http://www.sac.government.bg/court22.nsf/d038edcf49190344c2256b7600367606/1a0307f3b08a8d3bc2257b9e00253116?OpenDocument" TargetMode="External"/><Relationship Id="rId25" Type="http://schemas.openxmlformats.org/officeDocument/2006/relationships/hyperlink" Target="http://www.sac.government.bg/court22.nsf/d038edcf49190344c2256b7600367606/468893fe44c422cec2257b6d0047881d?OpenDocument" TargetMode="External"/><Relationship Id="rId33" Type="http://schemas.openxmlformats.org/officeDocument/2006/relationships/hyperlink" Target="http://www.sac.government.bg/court22.nsf/d038edcf49190344c2256b7600367606/09cce71d260a9438c2257b2500328322?OpenDocument"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ac.government.bg/court22.nsf/d038edcf49190344c2256b7600367606/dbaa059c877527c7c2257b900041a5fa?OpenDocument" TargetMode="External"/><Relationship Id="rId20" Type="http://schemas.openxmlformats.org/officeDocument/2006/relationships/hyperlink" Target="http://www.sac.government.bg/court22.nsf/d038edcf49190344c2256b7600367606/0964b24edd1d62a4c2257b320045a749?OpenDocument" TargetMode="External"/><Relationship Id="rId29" Type="http://schemas.openxmlformats.org/officeDocument/2006/relationships/hyperlink" Target="apis://Base=NARH&amp;DocCode=40006&amp;ToPar=Art215_Al5&amp;Type=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c.government.bg/court22.nsf/d038edcf49190344c2256b7600367606/11e4d97b532c07fbc2257b2b0047c747?OpenDocument" TargetMode="External"/><Relationship Id="rId24" Type="http://schemas.openxmlformats.org/officeDocument/2006/relationships/hyperlink" Target="http://www.sac.government.bg/court22.nsf/d038edcf49190344c2256b7600367606/14f6338c02e8e4a2c22578aa002f2cf5?OpenDocument" TargetMode="External"/><Relationship Id="rId32" Type="http://schemas.openxmlformats.org/officeDocument/2006/relationships/hyperlink" Target="http://www.sac.government.bg/court22.nsf/d038edcf49190344c2256b7600367606/d8fd9b2398b91f1dc2257b39002f9bc5?OpenDocumen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ac.government.bg/court22.nsf/d038edcf49190344c2256b7600367606/eec77169425c4b44c2257b650041f7cc?OpenDocument" TargetMode="External"/><Relationship Id="rId23" Type="http://schemas.openxmlformats.org/officeDocument/2006/relationships/hyperlink" Target="http://www.sac.government.bg/court22.nsf/d038edcf49190344c2256b7600367606/2408fd6446d3b43ec225792d00306233?OpenDocument" TargetMode="External"/><Relationship Id="rId28" Type="http://schemas.openxmlformats.org/officeDocument/2006/relationships/hyperlink" Target="http://www.sac.government.bg/court22.nsf/d038edcf49190344c2256b7600367606/7a5bb42604212d23c2257b6a0040d7fd?OpenDocument" TargetMode="External"/><Relationship Id="rId36" Type="http://schemas.openxmlformats.org/officeDocument/2006/relationships/footer" Target="footer1.xml"/><Relationship Id="rId10" Type="http://schemas.openxmlformats.org/officeDocument/2006/relationships/image" Target="media/image2.gif"/><Relationship Id="rId19" Type="http://schemas.openxmlformats.org/officeDocument/2006/relationships/hyperlink" Target="http://www.sac.government.bg/court22.nsf/d038edcf49190344c2256b7600367606/b08e1dfce889920bc2257b6d004827b3?OpenDocument" TargetMode="External"/><Relationship Id="rId31" Type="http://schemas.openxmlformats.org/officeDocument/2006/relationships/hyperlink" Target="http://www.sac.government.bg/court22.nsf/d038edcf49190344c2256b7600367606/a1aa5c0a28005c36c2257b09004f0f8f?OpenDocument" TargetMode="External"/><Relationship Id="rId4" Type="http://schemas.openxmlformats.org/officeDocument/2006/relationships/settings" Target="settings.xml"/><Relationship Id="rId9" Type="http://schemas.openxmlformats.org/officeDocument/2006/relationships/hyperlink" Target="http://www.sac.government.bg/court22.nsf/d038edcf49190344c2256b7600367606/e301f61abdd88e44c2257b1100337dea?OpenDocument" TargetMode="External"/><Relationship Id="rId14" Type="http://schemas.openxmlformats.org/officeDocument/2006/relationships/hyperlink" Target="http://www.sac.government.bg/court22.nsf/d038edcf49190344c2256b7600367606/5e87df0703358447c2257b3b002daeec?OpenDocument" TargetMode="External"/><Relationship Id="rId22" Type="http://schemas.openxmlformats.org/officeDocument/2006/relationships/hyperlink" Target="http://www.sac.government.bg/court22.nsf/d038edcf49190344c2256b7600367606/b825fcbe505d4d13c2257989002ebe7a?OpenDocument" TargetMode="External"/><Relationship Id="rId27" Type="http://schemas.openxmlformats.org/officeDocument/2006/relationships/hyperlink" Target="http://www.sac.government.bg/court22.nsf/d038edcf49190344c2256b7600367606/4ba7a163185f61ebc2257b9d0029d834?OpenDocument" TargetMode="External"/><Relationship Id="rId30" Type="http://schemas.openxmlformats.org/officeDocument/2006/relationships/hyperlink" Target="http://www.sac.government.bg/court22.nsf/d038edcf49190344c2256b7600367606/243d1701dfa6972fc2257bd700409652?OpenDocument" TargetMode="External"/><Relationship Id="rId35" Type="http://schemas.openxmlformats.org/officeDocument/2006/relationships/hyperlink" Target="http://www.sac.government.bg/court22.nsf/d038edcf49190344c2256b7600367606/e043ed959d04e1acc2257b210049a19f?OpenDocument" TargetMode="External"/><Relationship Id="rId8" Type="http://schemas.openxmlformats.org/officeDocument/2006/relationships/image" Target="media/image1.gif"/><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7F106-1213-4502-9B55-0AAE3734B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40</Pages>
  <Words>16010</Words>
  <Characters>91262</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4</cp:revision>
  <dcterms:created xsi:type="dcterms:W3CDTF">2014-05-18T12:19:00Z</dcterms:created>
  <dcterms:modified xsi:type="dcterms:W3CDTF">2014-05-18T19:26:00Z</dcterms:modified>
</cp:coreProperties>
</file>